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81EED">
        <w:trPr>
          <w:trHeight w:hRule="exact" w:val="1528"/>
        </w:trPr>
        <w:tc>
          <w:tcPr>
            <w:tcW w:w="143" w:type="dxa"/>
          </w:tcPr>
          <w:p w:rsidR="00A81EED" w:rsidRDefault="00A81EED"/>
        </w:tc>
        <w:tc>
          <w:tcPr>
            <w:tcW w:w="285" w:type="dxa"/>
          </w:tcPr>
          <w:p w:rsidR="00A81EED" w:rsidRDefault="00A81EED"/>
        </w:tc>
        <w:tc>
          <w:tcPr>
            <w:tcW w:w="710" w:type="dxa"/>
          </w:tcPr>
          <w:p w:rsidR="00A81EED" w:rsidRDefault="00A81EED"/>
        </w:tc>
        <w:tc>
          <w:tcPr>
            <w:tcW w:w="1419" w:type="dxa"/>
          </w:tcPr>
          <w:p w:rsidR="00A81EED" w:rsidRDefault="00A81EED"/>
        </w:tc>
        <w:tc>
          <w:tcPr>
            <w:tcW w:w="1419" w:type="dxa"/>
          </w:tcPr>
          <w:p w:rsidR="00A81EED" w:rsidRDefault="00A81EED"/>
        </w:tc>
        <w:tc>
          <w:tcPr>
            <w:tcW w:w="710" w:type="dxa"/>
          </w:tcPr>
          <w:p w:rsidR="00A81EED" w:rsidRDefault="00A81EED"/>
        </w:tc>
        <w:tc>
          <w:tcPr>
            <w:tcW w:w="5543" w:type="dxa"/>
            <w:gridSpan w:val="4"/>
            <w:shd w:val="clear" w:color="000000" w:fill="FFFFFF"/>
            <w:tcMar>
              <w:left w:w="34" w:type="dxa"/>
              <w:right w:w="34" w:type="dxa"/>
            </w:tcMar>
          </w:tcPr>
          <w:p w:rsidR="00A81EED" w:rsidRDefault="00D27505">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28.03.2022 №28.</w:t>
            </w:r>
          </w:p>
        </w:tc>
      </w:tr>
      <w:tr w:rsidR="00A81EED">
        <w:trPr>
          <w:trHeight w:hRule="exact" w:val="138"/>
        </w:trPr>
        <w:tc>
          <w:tcPr>
            <w:tcW w:w="143" w:type="dxa"/>
          </w:tcPr>
          <w:p w:rsidR="00A81EED" w:rsidRDefault="00A81EED"/>
        </w:tc>
        <w:tc>
          <w:tcPr>
            <w:tcW w:w="285" w:type="dxa"/>
          </w:tcPr>
          <w:p w:rsidR="00A81EED" w:rsidRDefault="00A81EED"/>
        </w:tc>
        <w:tc>
          <w:tcPr>
            <w:tcW w:w="710" w:type="dxa"/>
          </w:tcPr>
          <w:p w:rsidR="00A81EED" w:rsidRDefault="00A81EED"/>
        </w:tc>
        <w:tc>
          <w:tcPr>
            <w:tcW w:w="1419" w:type="dxa"/>
          </w:tcPr>
          <w:p w:rsidR="00A81EED" w:rsidRDefault="00A81EED"/>
        </w:tc>
        <w:tc>
          <w:tcPr>
            <w:tcW w:w="1419" w:type="dxa"/>
          </w:tcPr>
          <w:p w:rsidR="00A81EED" w:rsidRDefault="00A81EED"/>
        </w:tc>
        <w:tc>
          <w:tcPr>
            <w:tcW w:w="710" w:type="dxa"/>
          </w:tcPr>
          <w:p w:rsidR="00A81EED" w:rsidRDefault="00A81EED"/>
        </w:tc>
        <w:tc>
          <w:tcPr>
            <w:tcW w:w="426" w:type="dxa"/>
          </w:tcPr>
          <w:p w:rsidR="00A81EED" w:rsidRDefault="00A81EED"/>
        </w:tc>
        <w:tc>
          <w:tcPr>
            <w:tcW w:w="1277" w:type="dxa"/>
          </w:tcPr>
          <w:p w:rsidR="00A81EED" w:rsidRDefault="00A81EED"/>
        </w:tc>
        <w:tc>
          <w:tcPr>
            <w:tcW w:w="993" w:type="dxa"/>
          </w:tcPr>
          <w:p w:rsidR="00A81EED" w:rsidRDefault="00A81EED"/>
        </w:tc>
        <w:tc>
          <w:tcPr>
            <w:tcW w:w="2836" w:type="dxa"/>
          </w:tcPr>
          <w:p w:rsidR="00A81EED" w:rsidRDefault="00A81EED"/>
        </w:tc>
      </w:tr>
      <w:tr w:rsidR="00A81EED">
        <w:trPr>
          <w:trHeight w:hRule="exact" w:val="585"/>
        </w:trPr>
        <w:tc>
          <w:tcPr>
            <w:tcW w:w="10221" w:type="dxa"/>
            <w:gridSpan w:val="10"/>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81EED" w:rsidRDefault="00D2750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81EED">
        <w:trPr>
          <w:trHeight w:hRule="exact" w:val="314"/>
        </w:trPr>
        <w:tc>
          <w:tcPr>
            <w:tcW w:w="10221" w:type="dxa"/>
            <w:gridSpan w:val="10"/>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A81EED">
        <w:trPr>
          <w:trHeight w:hRule="exact" w:val="211"/>
        </w:trPr>
        <w:tc>
          <w:tcPr>
            <w:tcW w:w="143" w:type="dxa"/>
          </w:tcPr>
          <w:p w:rsidR="00A81EED" w:rsidRDefault="00A81EED"/>
        </w:tc>
        <w:tc>
          <w:tcPr>
            <w:tcW w:w="285" w:type="dxa"/>
          </w:tcPr>
          <w:p w:rsidR="00A81EED" w:rsidRDefault="00A81EED"/>
        </w:tc>
        <w:tc>
          <w:tcPr>
            <w:tcW w:w="710" w:type="dxa"/>
          </w:tcPr>
          <w:p w:rsidR="00A81EED" w:rsidRDefault="00A81EED"/>
        </w:tc>
        <w:tc>
          <w:tcPr>
            <w:tcW w:w="1419" w:type="dxa"/>
          </w:tcPr>
          <w:p w:rsidR="00A81EED" w:rsidRDefault="00A81EED"/>
        </w:tc>
        <w:tc>
          <w:tcPr>
            <w:tcW w:w="1419" w:type="dxa"/>
          </w:tcPr>
          <w:p w:rsidR="00A81EED" w:rsidRDefault="00A81EED"/>
        </w:tc>
        <w:tc>
          <w:tcPr>
            <w:tcW w:w="710" w:type="dxa"/>
          </w:tcPr>
          <w:p w:rsidR="00A81EED" w:rsidRDefault="00A81EED"/>
        </w:tc>
        <w:tc>
          <w:tcPr>
            <w:tcW w:w="426" w:type="dxa"/>
          </w:tcPr>
          <w:p w:rsidR="00A81EED" w:rsidRDefault="00A81EED"/>
        </w:tc>
        <w:tc>
          <w:tcPr>
            <w:tcW w:w="1277" w:type="dxa"/>
          </w:tcPr>
          <w:p w:rsidR="00A81EED" w:rsidRDefault="00A81EED"/>
        </w:tc>
        <w:tc>
          <w:tcPr>
            <w:tcW w:w="993" w:type="dxa"/>
          </w:tcPr>
          <w:p w:rsidR="00A81EED" w:rsidRDefault="00A81EED"/>
        </w:tc>
        <w:tc>
          <w:tcPr>
            <w:tcW w:w="2836" w:type="dxa"/>
          </w:tcPr>
          <w:p w:rsidR="00A81EED" w:rsidRDefault="00A81EED"/>
        </w:tc>
      </w:tr>
      <w:tr w:rsidR="00A81EED">
        <w:trPr>
          <w:trHeight w:hRule="exact" w:val="277"/>
        </w:trPr>
        <w:tc>
          <w:tcPr>
            <w:tcW w:w="143" w:type="dxa"/>
          </w:tcPr>
          <w:p w:rsidR="00A81EED" w:rsidRDefault="00A81EED"/>
        </w:tc>
        <w:tc>
          <w:tcPr>
            <w:tcW w:w="285" w:type="dxa"/>
          </w:tcPr>
          <w:p w:rsidR="00A81EED" w:rsidRDefault="00A81EED"/>
        </w:tc>
        <w:tc>
          <w:tcPr>
            <w:tcW w:w="710" w:type="dxa"/>
          </w:tcPr>
          <w:p w:rsidR="00A81EED" w:rsidRDefault="00A81EED"/>
        </w:tc>
        <w:tc>
          <w:tcPr>
            <w:tcW w:w="1419" w:type="dxa"/>
          </w:tcPr>
          <w:p w:rsidR="00A81EED" w:rsidRDefault="00A81EED"/>
        </w:tc>
        <w:tc>
          <w:tcPr>
            <w:tcW w:w="1419" w:type="dxa"/>
          </w:tcPr>
          <w:p w:rsidR="00A81EED" w:rsidRDefault="00A81EED"/>
        </w:tc>
        <w:tc>
          <w:tcPr>
            <w:tcW w:w="710" w:type="dxa"/>
          </w:tcPr>
          <w:p w:rsidR="00A81EED" w:rsidRDefault="00A81EED"/>
        </w:tc>
        <w:tc>
          <w:tcPr>
            <w:tcW w:w="426" w:type="dxa"/>
          </w:tcPr>
          <w:p w:rsidR="00A81EED" w:rsidRDefault="00A81EED"/>
        </w:tc>
        <w:tc>
          <w:tcPr>
            <w:tcW w:w="1277" w:type="dxa"/>
          </w:tcPr>
          <w:p w:rsidR="00A81EED" w:rsidRDefault="00A81EED"/>
        </w:tc>
        <w:tc>
          <w:tcPr>
            <w:tcW w:w="3842" w:type="dxa"/>
            <w:gridSpan w:val="2"/>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color w:val="000000"/>
                <w:sz w:val="24"/>
                <w:szCs w:val="24"/>
              </w:rPr>
              <w:t>УТВЕРЖДАЮ</w:t>
            </w:r>
          </w:p>
        </w:tc>
      </w:tr>
      <w:tr w:rsidR="00A81EED">
        <w:trPr>
          <w:trHeight w:hRule="exact" w:val="972"/>
        </w:trPr>
        <w:tc>
          <w:tcPr>
            <w:tcW w:w="143" w:type="dxa"/>
          </w:tcPr>
          <w:p w:rsidR="00A81EED" w:rsidRDefault="00A81EED"/>
        </w:tc>
        <w:tc>
          <w:tcPr>
            <w:tcW w:w="285" w:type="dxa"/>
          </w:tcPr>
          <w:p w:rsidR="00A81EED" w:rsidRDefault="00A81EED"/>
        </w:tc>
        <w:tc>
          <w:tcPr>
            <w:tcW w:w="710" w:type="dxa"/>
          </w:tcPr>
          <w:p w:rsidR="00A81EED" w:rsidRDefault="00A81EED"/>
        </w:tc>
        <w:tc>
          <w:tcPr>
            <w:tcW w:w="1419" w:type="dxa"/>
          </w:tcPr>
          <w:p w:rsidR="00A81EED" w:rsidRDefault="00A81EED"/>
        </w:tc>
        <w:tc>
          <w:tcPr>
            <w:tcW w:w="1419" w:type="dxa"/>
          </w:tcPr>
          <w:p w:rsidR="00A81EED" w:rsidRDefault="00A81EED"/>
        </w:tc>
        <w:tc>
          <w:tcPr>
            <w:tcW w:w="710" w:type="dxa"/>
          </w:tcPr>
          <w:p w:rsidR="00A81EED" w:rsidRDefault="00A81EED"/>
        </w:tc>
        <w:tc>
          <w:tcPr>
            <w:tcW w:w="426" w:type="dxa"/>
          </w:tcPr>
          <w:p w:rsidR="00A81EED" w:rsidRDefault="00A81EED"/>
        </w:tc>
        <w:tc>
          <w:tcPr>
            <w:tcW w:w="1277" w:type="dxa"/>
          </w:tcPr>
          <w:p w:rsidR="00A81EED" w:rsidRDefault="00A81EED"/>
        </w:tc>
        <w:tc>
          <w:tcPr>
            <w:tcW w:w="3842" w:type="dxa"/>
            <w:gridSpan w:val="2"/>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81EED" w:rsidRDefault="00A81EED">
            <w:pPr>
              <w:spacing w:after="0" w:line="240" w:lineRule="auto"/>
              <w:jc w:val="center"/>
              <w:rPr>
                <w:sz w:val="24"/>
                <w:szCs w:val="24"/>
              </w:rPr>
            </w:pPr>
          </w:p>
          <w:p w:rsidR="00A81EED" w:rsidRDefault="00D2750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81EED">
        <w:trPr>
          <w:trHeight w:hRule="exact" w:val="277"/>
        </w:trPr>
        <w:tc>
          <w:tcPr>
            <w:tcW w:w="143" w:type="dxa"/>
          </w:tcPr>
          <w:p w:rsidR="00A81EED" w:rsidRDefault="00A81EED"/>
        </w:tc>
        <w:tc>
          <w:tcPr>
            <w:tcW w:w="285" w:type="dxa"/>
          </w:tcPr>
          <w:p w:rsidR="00A81EED" w:rsidRDefault="00A81EED"/>
        </w:tc>
        <w:tc>
          <w:tcPr>
            <w:tcW w:w="710" w:type="dxa"/>
          </w:tcPr>
          <w:p w:rsidR="00A81EED" w:rsidRDefault="00A81EED"/>
        </w:tc>
        <w:tc>
          <w:tcPr>
            <w:tcW w:w="1419" w:type="dxa"/>
          </w:tcPr>
          <w:p w:rsidR="00A81EED" w:rsidRDefault="00A81EED"/>
        </w:tc>
        <w:tc>
          <w:tcPr>
            <w:tcW w:w="1419" w:type="dxa"/>
          </w:tcPr>
          <w:p w:rsidR="00A81EED" w:rsidRDefault="00A81EED"/>
        </w:tc>
        <w:tc>
          <w:tcPr>
            <w:tcW w:w="710" w:type="dxa"/>
          </w:tcPr>
          <w:p w:rsidR="00A81EED" w:rsidRDefault="00A81EED"/>
        </w:tc>
        <w:tc>
          <w:tcPr>
            <w:tcW w:w="426" w:type="dxa"/>
          </w:tcPr>
          <w:p w:rsidR="00A81EED" w:rsidRDefault="00A81EED"/>
        </w:tc>
        <w:tc>
          <w:tcPr>
            <w:tcW w:w="1277" w:type="dxa"/>
          </w:tcPr>
          <w:p w:rsidR="00A81EED" w:rsidRDefault="00A81EED"/>
        </w:tc>
        <w:tc>
          <w:tcPr>
            <w:tcW w:w="3842" w:type="dxa"/>
            <w:gridSpan w:val="2"/>
            <w:shd w:val="clear" w:color="000000" w:fill="FFFFFF"/>
            <w:tcMar>
              <w:left w:w="34" w:type="dxa"/>
              <w:right w:w="34" w:type="dxa"/>
            </w:tcMar>
          </w:tcPr>
          <w:p w:rsidR="00A81EED" w:rsidRDefault="00D27505">
            <w:pPr>
              <w:spacing w:after="0" w:line="240" w:lineRule="auto"/>
              <w:jc w:val="right"/>
              <w:rPr>
                <w:sz w:val="24"/>
                <w:szCs w:val="24"/>
              </w:rPr>
            </w:pPr>
            <w:r>
              <w:rPr>
                <w:rFonts w:ascii="Times New Roman" w:hAnsi="Times New Roman" w:cs="Times New Roman"/>
                <w:color w:val="000000"/>
                <w:sz w:val="24"/>
                <w:szCs w:val="24"/>
              </w:rPr>
              <w:t>28.03.2022</w:t>
            </w:r>
          </w:p>
        </w:tc>
      </w:tr>
      <w:tr w:rsidR="00A81EED">
        <w:trPr>
          <w:trHeight w:hRule="exact" w:val="277"/>
        </w:trPr>
        <w:tc>
          <w:tcPr>
            <w:tcW w:w="143" w:type="dxa"/>
          </w:tcPr>
          <w:p w:rsidR="00A81EED" w:rsidRDefault="00A81EED"/>
        </w:tc>
        <w:tc>
          <w:tcPr>
            <w:tcW w:w="285" w:type="dxa"/>
          </w:tcPr>
          <w:p w:rsidR="00A81EED" w:rsidRDefault="00A81EED"/>
        </w:tc>
        <w:tc>
          <w:tcPr>
            <w:tcW w:w="710" w:type="dxa"/>
          </w:tcPr>
          <w:p w:rsidR="00A81EED" w:rsidRDefault="00A81EED"/>
        </w:tc>
        <w:tc>
          <w:tcPr>
            <w:tcW w:w="1419" w:type="dxa"/>
          </w:tcPr>
          <w:p w:rsidR="00A81EED" w:rsidRDefault="00A81EED"/>
        </w:tc>
        <w:tc>
          <w:tcPr>
            <w:tcW w:w="1419" w:type="dxa"/>
          </w:tcPr>
          <w:p w:rsidR="00A81EED" w:rsidRDefault="00A81EED"/>
        </w:tc>
        <w:tc>
          <w:tcPr>
            <w:tcW w:w="710" w:type="dxa"/>
          </w:tcPr>
          <w:p w:rsidR="00A81EED" w:rsidRDefault="00A81EED"/>
        </w:tc>
        <w:tc>
          <w:tcPr>
            <w:tcW w:w="426" w:type="dxa"/>
          </w:tcPr>
          <w:p w:rsidR="00A81EED" w:rsidRDefault="00A81EED"/>
        </w:tc>
        <w:tc>
          <w:tcPr>
            <w:tcW w:w="1277" w:type="dxa"/>
          </w:tcPr>
          <w:p w:rsidR="00A81EED" w:rsidRDefault="00A81EED"/>
        </w:tc>
        <w:tc>
          <w:tcPr>
            <w:tcW w:w="993" w:type="dxa"/>
          </w:tcPr>
          <w:p w:rsidR="00A81EED" w:rsidRDefault="00A81EED"/>
        </w:tc>
        <w:tc>
          <w:tcPr>
            <w:tcW w:w="2836" w:type="dxa"/>
          </w:tcPr>
          <w:p w:rsidR="00A81EED" w:rsidRDefault="00A81EED"/>
        </w:tc>
      </w:tr>
      <w:tr w:rsidR="00A81EED">
        <w:trPr>
          <w:trHeight w:hRule="exact" w:val="416"/>
        </w:trPr>
        <w:tc>
          <w:tcPr>
            <w:tcW w:w="10221" w:type="dxa"/>
            <w:gridSpan w:val="10"/>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81EED">
        <w:trPr>
          <w:trHeight w:hRule="exact" w:val="775"/>
        </w:trPr>
        <w:tc>
          <w:tcPr>
            <w:tcW w:w="143" w:type="dxa"/>
          </w:tcPr>
          <w:p w:rsidR="00A81EED" w:rsidRDefault="00A81EED"/>
        </w:tc>
        <w:tc>
          <w:tcPr>
            <w:tcW w:w="285" w:type="dxa"/>
          </w:tcPr>
          <w:p w:rsidR="00A81EED" w:rsidRDefault="00A81EED"/>
        </w:tc>
        <w:tc>
          <w:tcPr>
            <w:tcW w:w="710" w:type="dxa"/>
          </w:tcPr>
          <w:p w:rsidR="00A81EED" w:rsidRDefault="00A81EED"/>
        </w:tc>
        <w:tc>
          <w:tcPr>
            <w:tcW w:w="1419" w:type="dxa"/>
          </w:tcPr>
          <w:p w:rsidR="00A81EED" w:rsidRDefault="00A81EED"/>
        </w:tc>
        <w:tc>
          <w:tcPr>
            <w:tcW w:w="4834" w:type="dxa"/>
            <w:gridSpan w:val="5"/>
            <w:shd w:val="clear" w:color="000000" w:fill="FFFFFF"/>
            <w:tcMar>
              <w:left w:w="34" w:type="dxa"/>
              <w:right w:w="34" w:type="dxa"/>
            </w:tcMar>
          </w:tcPr>
          <w:p w:rsidR="00A81EED" w:rsidRDefault="00D27505">
            <w:pPr>
              <w:spacing w:after="0" w:line="240" w:lineRule="auto"/>
              <w:jc w:val="center"/>
              <w:rPr>
                <w:sz w:val="32"/>
                <w:szCs w:val="32"/>
              </w:rPr>
            </w:pPr>
            <w:r>
              <w:rPr>
                <w:rFonts w:ascii="Times New Roman" w:hAnsi="Times New Roman" w:cs="Times New Roman"/>
                <w:color w:val="000000"/>
                <w:sz w:val="32"/>
                <w:szCs w:val="32"/>
              </w:rPr>
              <w:t>Организация подготовки к ГИА</w:t>
            </w:r>
          </w:p>
          <w:p w:rsidR="00A81EED" w:rsidRDefault="00D27505">
            <w:pPr>
              <w:spacing w:after="0" w:line="240" w:lineRule="auto"/>
              <w:jc w:val="center"/>
              <w:rPr>
                <w:sz w:val="32"/>
                <w:szCs w:val="32"/>
              </w:rPr>
            </w:pPr>
            <w:r>
              <w:rPr>
                <w:rFonts w:ascii="Times New Roman" w:hAnsi="Times New Roman" w:cs="Times New Roman"/>
                <w:color w:val="000000"/>
                <w:sz w:val="32"/>
                <w:szCs w:val="32"/>
              </w:rPr>
              <w:t>Б1.В.02.07</w:t>
            </w:r>
          </w:p>
        </w:tc>
        <w:tc>
          <w:tcPr>
            <w:tcW w:w="2836" w:type="dxa"/>
          </w:tcPr>
          <w:p w:rsidR="00A81EED" w:rsidRDefault="00A81EED"/>
        </w:tc>
      </w:tr>
      <w:tr w:rsidR="00A81EED">
        <w:trPr>
          <w:trHeight w:hRule="exact" w:val="277"/>
        </w:trPr>
        <w:tc>
          <w:tcPr>
            <w:tcW w:w="10221" w:type="dxa"/>
            <w:gridSpan w:val="10"/>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81EED">
        <w:trPr>
          <w:trHeight w:hRule="exact" w:val="1125"/>
        </w:trPr>
        <w:tc>
          <w:tcPr>
            <w:tcW w:w="143" w:type="dxa"/>
          </w:tcPr>
          <w:p w:rsidR="00A81EED" w:rsidRDefault="00A81EED"/>
        </w:tc>
        <w:tc>
          <w:tcPr>
            <w:tcW w:w="285" w:type="dxa"/>
          </w:tcPr>
          <w:p w:rsidR="00A81EED" w:rsidRDefault="00A81EED"/>
        </w:tc>
        <w:tc>
          <w:tcPr>
            <w:tcW w:w="9795" w:type="dxa"/>
            <w:gridSpan w:val="8"/>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A81EED" w:rsidRDefault="00D2750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A81EED" w:rsidRDefault="00D2750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81EED">
        <w:trPr>
          <w:trHeight w:hRule="exact" w:val="833"/>
        </w:trPr>
        <w:tc>
          <w:tcPr>
            <w:tcW w:w="10221" w:type="dxa"/>
            <w:gridSpan w:val="10"/>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A81EED">
        <w:trPr>
          <w:trHeight w:hRule="exact" w:val="277"/>
        </w:trPr>
        <w:tc>
          <w:tcPr>
            <w:tcW w:w="3984" w:type="dxa"/>
            <w:gridSpan w:val="5"/>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81EED" w:rsidRDefault="00A81EED"/>
        </w:tc>
        <w:tc>
          <w:tcPr>
            <w:tcW w:w="426" w:type="dxa"/>
          </w:tcPr>
          <w:p w:rsidR="00A81EED" w:rsidRDefault="00A81EED"/>
        </w:tc>
        <w:tc>
          <w:tcPr>
            <w:tcW w:w="1277" w:type="dxa"/>
          </w:tcPr>
          <w:p w:rsidR="00A81EED" w:rsidRDefault="00A81EED"/>
        </w:tc>
        <w:tc>
          <w:tcPr>
            <w:tcW w:w="993" w:type="dxa"/>
          </w:tcPr>
          <w:p w:rsidR="00A81EED" w:rsidRDefault="00A81EED"/>
        </w:tc>
        <w:tc>
          <w:tcPr>
            <w:tcW w:w="2836" w:type="dxa"/>
          </w:tcPr>
          <w:p w:rsidR="00A81EED" w:rsidRDefault="00A81EED"/>
        </w:tc>
      </w:tr>
      <w:tr w:rsidR="00A81EED">
        <w:trPr>
          <w:trHeight w:hRule="exact" w:val="155"/>
        </w:trPr>
        <w:tc>
          <w:tcPr>
            <w:tcW w:w="143" w:type="dxa"/>
          </w:tcPr>
          <w:p w:rsidR="00A81EED" w:rsidRDefault="00A81EED"/>
        </w:tc>
        <w:tc>
          <w:tcPr>
            <w:tcW w:w="285" w:type="dxa"/>
          </w:tcPr>
          <w:p w:rsidR="00A81EED" w:rsidRDefault="00A81EED"/>
        </w:tc>
        <w:tc>
          <w:tcPr>
            <w:tcW w:w="710" w:type="dxa"/>
          </w:tcPr>
          <w:p w:rsidR="00A81EED" w:rsidRDefault="00A81EED"/>
        </w:tc>
        <w:tc>
          <w:tcPr>
            <w:tcW w:w="1419" w:type="dxa"/>
          </w:tcPr>
          <w:p w:rsidR="00A81EED" w:rsidRDefault="00A81EED"/>
        </w:tc>
        <w:tc>
          <w:tcPr>
            <w:tcW w:w="1419" w:type="dxa"/>
          </w:tcPr>
          <w:p w:rsidR="00A81EED" w:rsidRDefault="00A81EED"/>
        </w:tc>
        <w:tc>
          <w:tcPr>
            <w:tcW w:w="710" w:type="dxa"/>
          </w:tcPr>
          <w:p w:rsidR="00A81EED" w:rsidRDefault="00A81EED"/>
        </w:tc>
        <w:tc>
          <w:tcPr>
            <w:tcW w:w="426" w:type="dxa"/>
          </w:tcPr>
          <w:p w:rsidR="00A81EED" w:rsidRDefault="00A81EED"/>
        </w:tc>
        <w:tc>
          <w:tcPr>
            <w:tcW w:w="1277" w:type="dxa"/>
          </w:tcPr>
          <w:p w:rsidR="00A81EED" w:rsidRDefault="00A81EED"/>
        </w:tc>
        <w:tc>
          <w:tcPr>
            <w:tcW w:w="993" w:type="dxa"/>
          </w:tcPr>
          <w:p w:rsidR="00A81EED" w:rsidRDefault="00A81EED"/>
        </w:tc>
        <w:tc>
          <w:tcPr>
            <w:tcW w:w="2836" w:type="dxa"/>
          </w:tcPr>
          <w:p w:rsidR="00A81EED" w:rsidRDefault="00A81EED"/>
        </w:tc>
      </w:tr>
      <w:tr w:rsidR="00A81EE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color w:val="000000"/>
                <w:sz w:val="24"/>
                <w:szCs w:val="24"/>
              </w:rPr>
              <w:t>ОБРАЗОВАНИЕ И НАУКА</w:t>
            </w:r>
          </w:p>
        </w:tc>
      </w:tr>
      <w:tr w:rsidR="00A81EE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81EE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81EED" w:rsidRDefault="00A81EE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A81EED"/>
        </w:tc>
      </w:tr>
      <w:tr w:rsidR="00A81EE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A81EED">
        <w:trPr>
          <w:trHeight w:hRule="exact" w:val="124"/>
        </w:trPr>
        <w:tc>
          <w:tcPr>
            <w:tcW w:w="143" w:type="dxa"/>
          </w:tcPr>
          <w:p w:rsidR="00A81EED" w:rsidRDefault="00A81EED"/>
        </w:tc>
        <w:tc>
          <w:tcPr>
            <w:tcW w:w="285" w:type="dxa"/>
          </w:tcPr>
          <w:p w:rsidR="00A81EED" w:rsidRDefault="00A81EED"/>
        </w:tc>
        <w:tc>
          <w:tcPr>
            <w:tcW w:w="710" w:type="dxa"/>
          </w:tcPr>
          <w:p w:rsidR="00A81EED" w:rsidRDefault="00A81EED"/>
        </w:tc>
        <w:tc>
          <w:tcPr>
            <w:tcW w:w="1419" w:type="dxa"/>
          </w:tcPr>
          <w:p w:rsidR="00A81EED" w:rsidRDefault="00A81EED"/>
        </w:tc>
        <w:tc>
          <w:tcPr>
            <w:tcW w:w="1419" w:type="dxa"/>
          </w:tcPr>
          <w:p w:rsidR="00A81EED" w:rsidRDefault="00A81EED"/>
        </w:tc>
        <w:tc>
          <w:tcPr>
            <w:tcW w:w="710" w:type="dxa"/>
          </w:tcPr>
          <w:p w:rsidR="00A81EED" w:rsidRDefault="00A81EED"/>
        </w:tc>
        <w:tc>
          <w:tcPr>
            <w:tcW w:w="426" w:type="dxa"/>
          </w:tcPr>
          <w:p w:rsidR="00A81EED" w:rsidRDefault="00A81EED"/>
        </w:tc>
        <w:tc>
          <w:tcPr>
            <w:tcW w:w="1277" w:type="dxa"/>
          </w:tcPr>
          <w:p w:rsidR="00A81EED" w:rsidRDefault="00A81EED"/>
        </w:tc>
        <w:tc>
          <w:tcPr>
            <w:tcW w:w="993" w:type="dxa"/>
          </w:tcPr>
          <w:p w:rsidR="00A81EED" w:rsidRDefault="00A81EED"/>
        </w:tc>
        <w:tc>
          <w:tcPr>
            <w:tcW w:w="2836" w:type="dxa"/>
          </w:tcPr>
          <w:p w:rsidR="00A81EED" w:rsidRDefault="00A81EED"/>
        </w:tc>
      </w:tr>
      <w:tr w:rsidR="00A81EED">
        <w:trPr>
          <w:trHeight w:hRule="exact" w:val="277"/>
        </w:trPr>
        <w:tc>
          <w:tcPr>
            <w:tcW w:w="5118" w:type="dxa"/>
            <w:gridSpan w:val="7"/>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A81EED">
        <w:trPr>
          <w:trHeight w:hRule="exact" w:val="26"/>
        </w:trPr>
        <w:tc>
          <w:tcPr>
            <w:tcW w:w="143" w:type="dxa"/>
          </w:tcPr>
          <w:p w:rsidR="00A81EED" w:rsidRDefault="00A81EED"/>
        </w:tc>
        <w:tc>
          <w:tcPr>
            <w:tcW w:w="285" w:type="dxa"/>
          </w:tcPr>
          <w:p w:rsidR="00A81EED" w:rsidRDefault="00A81EED"/>
        </w:tc>
        <w:tc>
          <w:tcPr>
            <w:tcW w:w="710" w:type="dxa"/>
          </w:tcPr>
          <w:p w:rsidR="00A81EED" w:rsidRDefault="00A81EED"/>
        </w:tc>
        <w:tc>
          <w:tcPr>
            <w:tcW w:w="1419" w:type="dxa"/>
          </w:tcPr>
          <w:p w:rsidR="00A81EED" w:rsidRDefault="00A81EED"/>
        </w:tc>
        <w:tc>
          <w:tcPr>
            <w:tcW w:w="1419" w:type="dxa"/>
          </w:tcPr>
          <w:p w:rsidR="00A81EED" w:rsidRDefault="00A81EED"/>
        </w:tc>
        <w:tc>
          <w:tcPr>
            <w:tcW w:w="710" w:type="dxa"/>
          </w:tcPr>
          <w:p w:rsidR="00A81EED" w:rsidRDefault="00A81EED"/>
        </w:tc>
        <w:tc>
          <w:tcPr>
            <w:tcW w:w="426" w:type="dxa"/>
          </w:tcPr>
          <w:p w:rsidR="00A81EED" w:rsidRDefault="00A81EED"/>
        </w:tc>
        <w:tc>
          <w:tcPr>
            <w:tcW w:w="5118" w:type="dxa"/>
            <w:gridSpan w:val="3"/>
            <w:vMerge/>
            <w:shd w:val="clear" w:color="000000" w:fill="FFFFFF"/>
            <w:tcMar>
              <w:left w:w="34" w:type="dxa"/>
              <w:right w:w="34" w:type="dxa"/>
            </w:tcMar>
          </w:tcPr>
          <w:p w:rsidR="00A81EED" w:rsidRDefault="00A81EED"/>
        </w:tc>
      </w:tr>
      <w:tr w:rsidR="00A81EED">
        <w:trPr>
          <w:trHeight w:hRule="exact" w:val="2967"/>
        </w:trPr>
        <w:tc>
          <w:tcPr>
            <w:tcW w:w="143" w:type="dxa"/>
          </w:tcPr>
          <w:p w:rsidR="00A81EED" w:rsidRDefault="00A81EED"/>
        </w:tc>
        <w:tc>
          <w:tcPr>
            <w:tcW w:w="285" w:type="dxa"/>
          </w:tcPr>
          <w:p w:rsidR="00A81EED" w:rsidRDefault="00A81EED"/>
        </w:tc>
        <w:tc>
          <w:tcPr>
            <w:tcW w:w="710" w:type="dxa"/>
          </w:tcPr>
          <w:p w:rsidR="00A81EED" w:rsidRDefault="00A81EED"/>
        </w:tc>
        <w:tc>
          <w:tcPr>
            <w:tcW w:w="1419" w:type="dxa"/>
          </w:tcPr>
          <w:p w:rsidR="00A81EED" w:rsidRDefault="00A81EED"/>
        </w:tc>
        <w:tc>
          <w:tcPr>
            <w:tcW w:w="1419" w:type="dxa"/>
          </w:tcPr>
          <w:p w:rsidR="00A81EED" w:rsidRDefault="00A81EED"/>
        </w:tc>
        <w:tc>
          <w:tcPr>
            <w:tcW w:w="710" w:type="dxa"/>
          </w:tcPr>
          <w:p w:rsidR="00A81EED" w:rsidRDefault="00A81EED"/>
        </w:tc>
        <w:tc>
          <w:tcPr>
            <w:tcW w:w="426" w:type="dxa"/>
          </w:tcPr>
          <w:p w:rsidR="00A81EED" w:rsidRDefault="00A81EED"/>
        </w:tc>
        <w:tc>
          <w:tcPr>
            <w:tcW w:w="1277" w:type="dxa"/>
          </w:tcPr>
          <w:p w:rsidR="00A81EED" w:rsidRDefault="00A81EED"/>
        </w:tc>
        <w:tc>
          <w:tcPr>
            <w:tcW w:w="993" w:type="dxa"/>
          </w:tcPr>
          <w:p w:rsidR="00A81EED" w:rsidRDefault="00A81EED"/>
        </w:tc>
        <w:tc>
          <w:tcPr>
            <w:tcW w:w="2836" w:type="dxa"/>
          </w:tcPr>
          <w:p w:rsidR="00A81EED" w:rsidRDefault="00A81EED"/>
        </w:tc>
      </w:tr>
      <w:tr w:rsidR="00A81EED">
        <w:trPr>
          <w:trHeight w:hRule="exact" w:val="277"/>
        </w:trPr>
        <w:tc>
          <w:tcPr>
            <w:tcW w:w="143" w:type="dxa"/>
          </w:tcPr>
          <w:p w:rsidR="00A81EED" w:rsidRDefault="00A81EED"/>
        </w:tc>
        <w:tc>
          <w:tcPr>
            <w:tcW w:w="10079" w:type="dxa"/>
            <w:gridSpan w:val="9"/>
            <w:vMerge w:val="restart"/>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81EED">
        <w:trPr>
          <w:trHeight w:hRule="exact" w:val="138"/>
        </w:trPr>
        <w:tc>
          <w:tcPr>
            <w:tcW w:w="143" w:type="dxa"/>
          </w:tcPr>
          <w:p w:rsidR="00A81EED" w:rsidRDefault="00A81EED"/>
        </w:tc>
        <w:tc>
          <w:tcPr>
            <w:tcW w:w="10079" w:type="dxa"/>
            <w:gridSpan w:val="9"/>
            <w:vMerge/>
            <w:shd w:val="clear" w:color="000000" w:fill="FFFFFF"/>
            <w:tcMar>
              <w:left w:w="34" w:type="dxa"/>
              <w:right w:w="34" w:type="dxa"/>
            </w:tcMar>
          </w:tcPr>
          <w:p w:rsidR="00A81EED" w:rsidRDefault="00A81EED"/>
        </w:tc>
      </w:tr>
      <w:tr w:rsidR="00A81EED">
        <w:trPr>
          <w:trHeight w:hRule="exact" w:val="1666"/>
        </w:trPr>
        <w:tc>
          <w:tcPr>
            <w:tcW w:w="143" w:type="dxa"/>
          </w:tcPr>
          <w:p w:rsidR="00A81EED" w:rsidRDefault="00A81EED"/>
        </w:tc>
        <w:tc>
          <w:tcPr>
            <w:tcW w:w="10079" w:type="dxa"/>
            <w:gridSpan w:val="9"/>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A81EED" w:rsidRDefault="00A81EED">
            <w:pPr>
              <w:spacing w:after="0" w:line="240" w:lineRule="auto"/>
              <w:jc w:val="center"/>
              <w:rPr>
                <w:sz w:val="24"/>
                <w:szCs w:val="24"/>
              </w:rPr>
            </w:pPr>
          </w:p>
          <w:p w:rsidR="00A81EED" w:rsidRDefault="00D2750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81EED" w:rsidRDefault="00A81EED">
            <w:pPr>
              <w:spacing w:after="0" w:line="240" w:lineRule="auto"/>
              <w:jc w:val="center"/>
              <w:rPr>
                <w:sz w:val="24"/>
                <w:szCs w:val="24"/>
              </w:rPr>
            </w:pPr>
          </w:p>
          <w:p w:rsidR="00A81EED" w:rsidRDefault="00D27505">
            <w:pPr>
              <w:spacing w:after="0" w:line="240" w:lineRule="auto"/>
              <w:jc w:val="center"/>
              <w:rPr>
                <w:sz w:val="24"/>
                <w:szCs w:val="24"/>
              </w:rPr>
            </w:pPr>
            <w:r>
              <w:rPr>
                <w:rFonts w:ascii="Times New Roman" w:hAnsi="Times New Roman" w:cs="Times New Roman"/>
                <w:color w:val="000000"/>
                <w:sz w:val="24"/>
                <w:szCs w:val="24"/>
              </w:rPr>
              <w:t>Омск, 2022</w:t>
            </w:r>
          </w:p>
        </w:tc>
      </w:tr>
    </w:tbl>
    <w:p w:rsidR="00A81EED" w:rsidRDefault="00D2750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81EED">
        <w:trPr>
          <w:trHeight w:hRule="exact" w:val="2222"/>
        </w:trPr>
        <w:tc>
          <w:tcPr>
            <w:tcW w:w="10788" w:type="dxa"/>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color w:val="000000"/>
                <w:sz w:val="24"/>
                <w:szCs w:val="24"/>
              </w:rPr>
              <w:lastRenderedPageBreak/>
              <w:t>Составитель:</w:t>
            </w:r>
          </w:p>
          <w:p w:rsidR="00A81EED" w:rsidRDefault="00A81EED">
            <w:pPr>
              <w:spacing w:after="0" w:line="240" w:lineRule="auto"/>
              <w:rPr>
                <w:sz w:val="24"/>
                <w:szCs w:val="24"/>
              </w:rPr>
            </w:pPr>
          </w:p>
          <w:p w:rsidR="00A81EED" w:rsidRDefault="00D27505">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A81EED" w:rsidRDefault="00A81EED">
            <w:pPr>
              <w:spacing w:after="0" w:line="240" w:lineRule="auto"/>
              <w:rPr>
                <w:sz w:val="24"/>
                <w:szCs w:val="24"/>
              </w:rPr>
            </w:pPr>
          </w:p>
          <w:p w:rsidR="00A81EED" w:rsidRDefault="00D2750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A81EED" w:rsidRDefault="00D27505">
            <w:pPr>
              <w:spacing w:after="0" w:line="240" w:lineRule="auto"/>
              <w:rPr>
                <w:sz w:val="24"/>
                <w:szCs w:val="24"/>
              </w:rPr>
            </w:pPr>
            <w:r>
              <w:rPr>
                <w:rFonts w:ascii="Times New Roman" w:hAnsi="Times New Roman" w:cs="Times New Roman"/>
                <w:color w:val="000000"/>
                <w:sz w:val="24"/>
                <w:szCs w:val="24"/>
              </w:rPr>
              <w:t>Протокол от 25.03.2022 г.  №8</w:t>
            </w:r>
          </w:p>
        </w:tc>
      </w:tr>
      <w:tr w:rsidR="00A81EED">
        <w:trPr>
          <w:trHeight w:hRule="exact" w:val="277"/>
        </w:trPr>
        <w:tc>
          <w:tcPr>
            <w:tcW w:w="10788" w:type="dxa"/>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A81EED" w:rsidRDefault="00D275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1EED">
        <w:trPr>
          <w:trHeight w:hRule="exact" w:val="277"/>
        </w:trPr>
        <w:tc>
          <w:tcPr>
            <w:tcW w:w="9654" w:type="dxa"/>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81EED">
        <w:trPr>
          <w:trHeight w:hRule="exact" w:val="555"/>
        </w:trPr>
        <w:tc>
          <w:tcPr>
            <w:tcW w:w="9640" w:type="dxa"/>
          </w:tcPr>
          <w:p w:rsidR="00A81EED" w:rsidRDefault="00A81EED"/>
        </w:tc>
      </w:tr>
      <w:tr w:rsidR="00A81EED">
        <w:trPr>
          <w:trHeight w:hRule="exact" w:val="8751"/>
        </w:trPr>
        <w:tc>
          <w:tcPr>
            <w:tcW w:w="9654" w:type="dxa"/>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81EED" w:rsidRDefault="00D2750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81EED" w:rsidRDefault="00D2750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81EED" w:rsidRDefault="00D2750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81EED" w:rsidRDefault="00D2750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81EED" w:rsidRDefault="00D2750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81EED" w:rsidRDefault="00D2750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81EED" w:rsidRDefault="00D2750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81EED" w:rsidRDefault="00D2750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81EED" w:rsidRDefault="00D2750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81EED" w:rsidRDefault="00D2750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81EED" w:rsidRDefault="00D2750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81EED" w:rsidRDefault="00D275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1EED">
        <w:trPr>
          <w:trHeight w:hRule="exact" w:val="277"/>
        </w:trPr>
        <w:tc>
          <w:tcPr>
            <w:tcW w:w="9654" w:type="dxa"/>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81EED">
        <w:trPr>
          <w:trHeight w:hRule="exact" w:val="15113"/>
        </w:trPr>
        <w:tc>
          <w:tcPr>
            <w:tcW w:w="9654" w:type="dxa"/>
            <w:shd w:val="clear" w:color="000000" w:fill="FFFFFF"/>
            <w:tcMar>
              <w:left w:w="34" w:type="dxa"/>
              <w:right w:w="34" w:type="dxa"/>
            </w:tcMar>
          </w:tcPr>
          <w:p w:rsidR="00A81EED" w:rsidRDefault="00D2750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81EED" w:rsidRDefault="00D2750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A81EED" w:rsidRDefault="00D2750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81EED" w:rsidRDefault="00D2750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81EED" w:rsidRDefault="00D2750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1EED" w:rsidRDefault="00D2750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1EED" w:rsidRDefault="00D2750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81EED" w:rsidRDefault="00D2750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1EED" w:rsidRDefault="00D2750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1EED" w:rsidRDefault="00D2750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2022/2023 учебный год, утвержденным приказом ректора от 28.03.2022 №28;</w:t>
            </w:r>
          </w:p>
          <w:p w:rsidR="00A81EED" w:rsidRDefault="00D2750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«Организация подготовки к ГИА» в течение 2022/2023 учебного года:</w:t>
            </w:r>
          </w:p>
          <w:p w:rsidR="00A81EED" w:rsidRDefault="00D2750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A81EED" w:rsidRDefault="00D275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1EED">
        <w:trPr>
          <w:trHeight w:hRule="exact" w:val="285"/>
        </w:trPr>
        <w:tc>
          <w:tcPr>
            <w:tcW w:w="9654" w:type="dxa"/>
            <w:shd w:val="clear" w:color="000000" w:fill="FFFFFF"/>
            <w:tcMar>
              <w:left w:w="34" w:type="dxa"/>
              <w:right w:w="34" w:type="dxa"/>
            </w:tcMar>
          </w:tcPr>
          <w:p w:rsidR="00A81EED" w:rsidRDefault="00D27505">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A81EED">
        <w:trPr>
          <w:trHeight w:hRule="exact" w:val="138"/>
        </w:trPr>
        <w:tc>
          <w:tcPr>
            <w:tcW w:w="9640" w:type="dxa"/>
          </w:tcPr>
          <w:p w:rsidR="00A81EED" w:rsidRDefault="00A81EED"/>
        </w:tc>
      </w:tr>
      <w:tr w:rsidR="00A81EED">
        <w:trPr>
          <w:trHeight w:hRule="exact" w:val="1396"/>
        </w:trPr>
        <w:tc>
          <w:tcPr>
            <w:tcW w:w="9654" w:type="dxa"/>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b/>
                <w:color w:val="000000"/>
                <w:sz w:val="24"/>
                <w:szCs w:val="24"/>
              </w:rPr>
              <w:t>1. Наименование дисциплины: Б1.В.02.07 «Организация подготовки к ГИА».</w:t>
            </w:r>
          </w:p>
          <w:p w:rsidR="00A81EED" w:rsidRDefault="00D2750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81EED">
        <w:trPr>
          <w:trHeight w:hRule="exact" w:val="138"/>
        </w:trPr>
        <w:tc>
          <w:tcPr>
            <w:tcW w:w="9640" w:type="dxa"/>
          </w:tcPr>
          <w:p w:rsidR="00A81EED" w:rsidRDefault="00A81EED"/>
        </w:tc>
      </w:tr>
      <w:tr w:rsidR="00A81EED">
        <w:trPr>
          <w:trHeight w:hRule="exact" w:val="3260"/>
        </w:trPr>
        <w:tc>
          <w:tcPr>
            <w:tcW w:w="9654" w:type="dxa"/>
            <w:shd w:val="clear" w:color="000000" w:fill="FFFFFF"/>
            <w:tcMar>
              <w:left w:w="34" w:type="dxa"/>
              <w:right w:w="34" w:type="dxa"/>
            </w:tcMar>
          </w:tcPr>
          <w:p w:rsidR="00A81EED" w:rsidRDefault="00D2750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81EED" w:rsidRDefault="00D2750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«Организация подготовки к ГИА»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81EE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b/>
                <w:color w:val="000000"/>
                <w:sz w:val="24"/>
                <w:szCs w:val="24"/>
              </w:rPr>
              <w:t>Код компетенции: ПК-1</w:t>
            </w:r>
          </w:p>
          <w:p w:rsidR="00A81EED" w:rsidRDefault="00D27505">
            <w:pPr>
              <w:spacing w:after="0" w:line="240" w:lineRule="auto"/>
              <w:rPr>
                <w:sz w:val="24"/>
                <w:szCs w:val="24"/>
              </w:rPr>
            </w:pPr>
            <w:r>
              <w:rPr>
                <w:rFonts w:ascii="Times New Roman" w:hAnsi="Times New Roman" w:cs="Times New Roman"/>
                <w:b/>
                <w:color w:val="000000"/>
                <w:sz w:val="24"/>
                <w:szCs w:val="24"/>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A81EED">
        <w:trPr>
          <w:trHeight w:hRule="exact" w:val="585"/>
        </w:trPr>
        <w:tc>
          <w:tcPr>
            <w:tcW w:w="9654" w:type="dxa"/>
            <w:shd w:val="clear" w:color="000000" w:fill="FFFFFF"/>
            <w:tcMar>
              <w:left w:w="34" w:type="dxa"/>
              <w:right w:w="34" w:type="dxa"/>
            </w:tcMar>
          </w:tcPr>
          <w:p w:rsidR="00A81EED" w:rsidRDefault="00A81EED">
            <w:pPr>
              <w:spacing w:after="0" w:line="240" w:lineRule="auto"/>
              <w:rPr>
                <w:sz w:val="24"/>
                <w:szCs w:val="24"/>
              </w:rPr>
            </w:pPr>
          </w:p>
          <w:p w:rsidR="00A81EED" w:rsidRDefault="00D2750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81EE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color w:val="000000"/>
                <w:sz w:val="24"/>
                <w:szCs w:val="24"/>
              </w:rPr>
              <w:t>ПК-1.1 знать формы и методы учебного проектирования, в том числе в онлайн среде</w:t>
            </w:r>
          </w:p>
        </w:tc>
      </w:tr>
      <w:tr w:rsidR="00A81E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color w:val="000000"/>
                <w:sz w:val="24"/>
                <w:szCs w:val="24"/>
              </w:rPr>
              <w:t>ПК-1.2 знать требования результатам индивидуальной и совместной учебно-проектной деятельности</w:t>
            </w:r>
          </w:p>
        </w:tc>
      </w:tr>
      <w:tr w:rsidR="00A81EE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color w:val="000000"/>
                <w:sz w:val="24"/>
                <w:szCs w:val="24"/>
              </w:rPr>
              <w:t>ПК-1.3 уметь формулировать проблемную тематику учебного проекта</w:t>
            </w:r>
          </w:p>
        </w:tc>
      </w:tr>
      <w:tr w:rsidR="00A81E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color w:val="000000"/>
                <w:sz w:val="24"/>
                <w:szCs w:val="24"/>
              </w:rPr>
              <w:t>ПК-1.4 уметь определять содержание и требования к результатам индивидуальной и совместной учебно-проектной деятельности</w:t>
            </w:r>
          </w:p>
        </w:tc>
      </w:tr>
      <w:tr w:rsidR="00A81E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color w:val="000000"/>
                <w:sz w:val="24"/>
                <w:szCs w:val="24"/>
              </w:rPr>
              <w:t>ПК-1.5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A81EE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color w:val="000000"/>
                <w:sz w:val="24"/>
                <w:szCs w:val="24"/>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A81E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color w:val="000000"/>
                <w:sz w:val="24"/>
                <w:szCs w:val="24"/>
              </w:rPr>
              <w:t>ПК-1.7 владеть формами и методами обучения, в том числе выходящими за рамки учебных занятий: проектная деятельность, лабораторные эксперименты</w:t>
            </w:r>
          </w:p>
        </w:tc>
      </w:tr>
      <w:tr w:rsidR="00A81EED">
        <w:trPr>
          <w:trHeight w:hRule="exact" w:val="277"/>
        </w:trPr>
        <w:tc>
          <w:tcPr>
            <w:tcW w:w="9640" w:type="dxa"/>
          </w:tcPr>
          <w:p w:rsidR="00A81EED" w:rsidRDefault="00A81EED"/>
        </w:tc>
      </w:tr>
      <w:tr w:rsidR="00A81EE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b/>
                <w:color w:val="000000"/>
                <w:sz w:val="24"/>
                <w:szCs w:val="24"/>
              </w:rPr>
              <w:t>Код компетенции: ПК-2</w:t>
            </w:r>
          </w:p>
          <w:p w:rsidR="00A81EED" w:rsidRDefault="00D27505">
            <w:pPr>
              <w:spacing w:after="0" w:line="240" w:lineRule="auto"/>
              <w:rPr>
                <w:sz w:val="24"/>
                <w:szCs w:val="24"/>
              </w:rPr>
            </w:pPr>
            <w:r>
              <w:rPr>
                <w:rFonts w:ascii="Times New Roman" w:hAnsi="Times New Roman" w:cs="Times New Roman"/>
                <w:b/>
                <w:color w:val="000000"/>
                <w:sz w:val="24"/>
                <w:szCs w:val="24"/>
              </w:rPr>
              <w:t>Способен поддерживать образцы и ценности социального поведения, навыки поведения в мире виртуальной реальностии социальных сетях</w:t>
            </w:r>
          </w:p>
        </w:tc>
      </w:tr>
      <w:tr w:rsidR="00A81EED">
        <w:trPr>
          <w:trHeight w:hRule="exact" w:val="585"/>
        </w:trPr>
        <w:tc>
          <w:tcPr>
            <w:tcW w:w="9654" w:type="dxa"/>
            <w:shd w:val="clear" w:color="000000" w:fill="FFFFFF"/>
            <w:tcMar>
              <w:left w:w="34" w:type="dxa"/>
              <w:right w:w="34" w:type="dxa"/>
            </w:tcMar>
          </w:tcPr>
          <w:p w:rsidR="00A81EED" w:rsidRDefault="00A81EED">
            <w:pPr>
              <w:spacing w:after="0" w:line="240" w:lineRule="auto"/>
              <w:rPr>
                <w:sz w:val="24"/>
                <w:szCs w:val="24"/>
              </w:rPr>
            </w:pPr>
          </w:p>
          <w:p w:rsidR="00A81EED" w:rsidRDefault="00D2750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81E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color w:val="000000"/>
                <w:sz w:val="24"/>
                <w:szCs w:val="24"/>
              </w:rPr>
              <w:t>ПК-2.1 знать способы формирования установки обучающихся на использование образцов и ценностей социального поведения</w:t>
            </w:r>
          </w:p>
        </w:tc>
      </w:tr>
      <w:tr w:rsidR="00A81EE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color w:val="000000"/>
                <w:sz w:val="24"/>
                <w:szCs w:val="24"/>
              </w:rPr>
              <w:t>ПК-2.2 знать правила безопасного поведения в мире виртуальной реальности</w:t>
            </w:r>
          </w:p>
        </w:tc>
      </w:tr>
      <w:tr w:rsidR="00A81E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color w:val="000000"/>
                <w:sz w:val="24"/>
                <w:szCs w:val="24"/>
              </w:rPr>
              <w:t>ПК-2.3 уметь ориентировать обучающихся на образцы и ценности социального поведения</w:t>
            </w:r>
          </w:p>
        </w:tc>
      </w:tr>
      <w:tr w:rsidR="00A81E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color w:val="000000"/>
                <w:sz w:val="24"/>
                <w:szCs w:val="24"/>
              </w:rPr>
              <w:t>ПК-2.4 уметь использовать возможности интернет-пространства и социальных сетей в качестве инструмента взаимодействия с субъектами образовательного процесса</w:t>
            </w:r>
          </w:p>
        </w:tc>
      </w:tr>
      <w:tr w:rsidR="00A81E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color w:val="000000"/>
                <w:sz w:val="24"/>
                <w:szCs w:val="24"/>
              </w:rPr>
              <w:t>ПК-2.5 владеть навыками формирования установки обучающихся на использование образцов и ценностей социального поведения</w:t>
            </w:r>
          </w:p>
        </w:tc>
      </w:tr>
      <w:tr w:rsidR="00A81EE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color w:val="000000"/>
                <w:sz w:val="24"/>
                <w:szCs w:val="24"/>
              </w:rPr>
              <w:t>ПК-2.6 владеть навыками безопасного поведения в мире виртуальной реальности</w:t>
            </w:r>
          </w:p>
        </w:tc>
      </w:tr>
    </w:tbl>
    <w:p w:rsidR="00A81EED" w:rsidRDefault="00D2750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81EED">
        <w:trPr>
          <w:trHeight w:hRule="exact" w:val="304"/>
        </w:trPr>
        <w:tc>
          <w:tcPr>
            <w:tcW w:w="9654" w:type="dxa"/>
            <w:gridSpan w:val="7"/>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A81EED">
        <w:trPr>
          <w:trHeight w:hRule="exact" w:val="1637"/>
        </w:trPr>
        <w:tc>
          <w:tcPr>
            <w:tcW w:w="9654" w:type="dxa"/>
            <w:gridSpan w:val="7"/>
            <w:shd w:val="clear" w:color="000000" w:fill="FFFFFF"/>
            <w:tcMar>
              <w:left w:w="34" w:type="dxa"/>
              <w:right w:w="34" w:type="dxa"/>
            </w:tcMar>
          </w:tcPr>
          <w:p w:rsidR="00A81EED" w:rsidRDefault="00A81EED">
            <w:pPr>
              <w:spacing w:after="0" w:line="240" w:lineRule="auto"/>
              <w:jc w:val="both"/>
              <w:rPr>
                <w:sz w:val="24"/>
                <w:szCs w:val="24"/>
              </w:rPr>
            </w:pPr>
          </w:p>
          <w:p w:rsidR="00A81EED" w:rsidRDefault="00D27505">
            <w:pPr>
              <w:spacing w:after="0" w:line="240" w:lineRule="auto"/>
              <w:jc w:val="both"/>
              <w:rPr>
                <w:sz w:val="24"/>
                <w:szCs w:val="24"/>
              </w:rPr>
            </w:pPr>
            <w:r>
              <w:rPr>
                <w:rFonts w:ascii="Times New Roman" w:hAnsi="Times New Roman" w:cs="Times New Roman"/>
                <w:color w:val="000000"/>
                <w:sz w:val="24"/>
                <w:szCs w:val="24"/>
              </w:rPr>
              <w:t>Дисциплина Б1.В.02.07 «Организация подготовки к ГИА» относится к обязательной части, является дисциплиной Блока Б1. «Дисциплины (модули)». Модуль "Предметно- практический"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A81EED">
        <w:trPr>
          <w:trHeight w:hRule="exact" w:val="138"/>
        </w:trPr>
        <w:tc>
          <w:tcPr>
            <w:tcW w:w="3970" w:type="dxa"/>
          </w:tcPr>
          <w:p w:rsidR="00A81EED" w:rsidRDefault="00A81EED"/>
        </w:tc>
        <w:tc>
          <w:tcPr>
            <w:tcW w:w="1702" w:type="dxa"/>
          </w:tcPr>
          <w:p w:rsidR="00A81EED" w:rsidRDefault="00A81EED"/>
        </w:tc>
        <w:tc>
          <w:tcPr>
            <w:tcW w:w="1702" w:type="dxa"/>
          </w:tcPr>
          <w:p w:rsidR="00A81EED" w:rsidRDefault="00A81EED"/>
        </w:tc>
        <w:tc>
          <w:tcPr>
            <w:tcW w:w="426" w:type="dxa"/>
          </w:tcPr>
          <w:p w:rsidR="00A81EED" w:rsidRDefault="00A81EED"/>
        </w:tc>
        <w:tc>
          <w:tcPr>
            <w:tcW w:w="710" w:type="dxa"/>
          </w:tcPr>
          <w:p w:rsidR="00A81EED" w:rsidRDefault="00A81EED"/>
        </w:tc>
        <w:tc>
          <w:tcPr>
            <w:tcW w:w="143" w:type="dxa"/>
          </w:tcPr>
          <w:p w:rsidR="00A81EED" w:rsidRDefault="00A81EED"/>
        </w:tc>
        <w:tc>
          <w:tcPr>
            <w:tcW w:w="993" w:type="dxa"/>
          </w:tcPr>
          <w:p w:rsidR="00A81EED" w:rsidRDefault="00A81EED"/>
        </w:tc>
      </w:tr>
      <w:tr w:rsidR="00A81EE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1EED" w:rsidRDefault="00D2750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1EED" w:rsidRDefault="00D27505">
            <w:pPr>
              <w:spacing w:after="0" w:line="240" w:lineRule="auto"/>
              <w:jc w:val="center"/>
              <w:rPr>
                <w:sz w:val="24"/>
                <w:szCs w:val="24"/>
              </w:rPr>
            </w:pPr>
            <w:r>
              <w:rPr>
                <w:rFonts w:ascii="Times New Roman" w:hAnsi="Times New Roman" w:cs="Times New Roman"/>
                <w:color w:val="000000"/>
                <w:sz w:val="24"/>
                <w:szCs w:val="24"/>
              </w:rPr>
              <w:t>Коды</w:t>
            </w:r>
          </w:p>
          <w:p w:rsidR="00A81EED" w:rsidRDefault="00D27505">
            <w:pPr>
              <w:spacing w:after="0" w:line="240" w:lineRule="auto"/>
              <w:jc w:val="center"/>
              <w:rPr>
                <w:sz w:val="24"/>
                <w:szCs w:val="24"/>
              </w:rPr>
            </w:pPr>
            <w:r>
              <w:rPr>
                <w:rFonts w:ascii="Times New Roman" w:hAnsi="Times New Roman" w:cs="Times New Roman"/>
                <w:color w:val="000000"/>
                <w:sz w:val="24"/>
                <w:szCs w:val="24"/>
              </w:rPr>
              <w:t>форми-</w:t>
            </w:r>
          </w:p>
          <w:p w:rsidR="00A81EED" w:rsidRDefault="00D27505">
            <w:pPr>
              <w:spacing w:after="0" w:line="240" w:lineRule="auto"/>
              <w:jc w:val="center"/>
              <w:rPr>
                <w:sz w:val="24"/>
                <w:szCs w:val="24"/>
              </w:rPr>
            </w:pPr>
            <w:r>
              <w:rPr>
                <w:rFonts w:ascii="Times New Roman" w:hAnsi="Times New Roman" w:cs="Times New Roman"/>
                <w:color w:val="000000"/>
                <w:sz w:val="24"/>
                <w:szCs w:val="24"/>
              </w:rPr>
              <w:t>руемых</w:t>
            </w:r>
          </w:p>
          <w:p w:rsidR="00A81EED" w:rsidRDefault="00D27505">
            <w:pPr>
              <w:spacing w:after="0" w:line="240" w:lineRule="auto"/>
              <w:jc w:val="center"/>
              <w:rPr>
                <w:sz w:val="24"/>
                <w:szCs w:val="24"/>
              </w:rPr>
            </w:pPr>
            <w:r>
              <w:rPr>
                <w:rFonts w:ascii="Times New Roman" w:hAnsi="Times New Roman" w:cs="Times New Roman"/>
                <w:color w:val="000000"/>
                <w:sz w:val="24"/>
                <w:szCs w:val="24"/>
              </w:rPr>
              <w:t>компе-</w:t>
            </w:r>
          </w:p>
          <w:p w:rsidR="00A81EED" w:rsidRDefault="00D27505">
            <w:pPr>
              <w:spacing w:after="0" w:line="240" w:lineRule="auto"/>
              <w:jc w:val="center"/>
              <w:rPr>
                <w:sz w:val="24"/>
                <w:szCs w:val="24"/>
              </w:rPr>
            </w:pPr>
            <w:r>
              <w:rPr>
                <w:rFonts w:ascii="Times New Roman" w:hAnsi="Times New Roman" w:cs="Times New Roman"/>
                <w:color w:val="000000"/>
                <w:sz w:val="24"/>
                <w:szCs w:val="24"/>
              </w:rPr>
              <w:t>тенций</w:t>
            </w:r>
          </w:p>
        </w:tc>
      </w:tr>
      <w:tr w:rsidR="00A81EE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1EED" w:rsidRDefault="00D2750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1EED" w:rsidRDefault="00A81EED"/>
        </w:tc>
      </w:tr>
      <w:tr w:rsidR="00A81EE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1EED" w:rsidRDefault="00D2750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1EED" w:rsidRDefault="00D2750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1EED" w:rsidRDefault="00A81EED"/>
        </w:tc>
      </w:tr>
      <w:tr w:rsidR="00A81EED">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1EED" w:rsidRDefault="00D27505">
            <w:pPr>
              <w:spacing w:after="0" w:line="240" w:lineRule="auto"/>
              <w:jc w:val="center"/>
            </w:pPr>
            <w:r>
              <w:rPr>
                <w:rFonts w:ascii="Times New Roman" w:hAnsi="Times New Roman" w:cs="Times New Roman"/>
                <w:color w:val="000000"/>
              </w:rPr>
              <w:t>Использование электронных образовательных ресурсов в рамках учебного предмета "Основы безопасности жизнедеятельности"</w:t>
            </w:r>
          </w:p>
          <w:p w:rsidR="00A81EED" w:rsidRDefault="00D27505">
            <w:pPr>
              <w:spacing w:after="0" w:line="240" w:lineRule="auto"/>
              <w:jc w:val="center"/>
            </w:pPr>
            <w:r>
              <w:rPr>
                <w:rFonts w:ascii="Times New Roman" w:hAnsi="Times New Roman" w:cs="Times New Roman"/>
                <w:color w:val="000000"/>
              </w:rPr>
              <w:t>Основы математической обработки информации</w:t>
            </w:r>
          </w:p>
          <w:p w:rsidR="00A81EED" w:rsidRDefault="00D27505">
            <w:pPr>
              <w:spacing w:after="0" w:line="240" w:lineRule="auto"/>
              <w:jc w:val="center"/>
            </w:pPr>
            <w:r>
              <w:rPr>
                <w:rFonts w:ascii="Times New Roman" w:hAnsi="Times New Roman" w:cs="Times New Roman"/>
                <w:color w:val="000000"/>
              </w:rPr>
              <w:t>Основы предметно-профильной подготовки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1EED" w:rsidRDefault="00D27505">
            <w:pPr>
              <w:spacing w:after="0" w:line="240" w:lineRule="auto"/>
              <w:jc w:val="center"/>
            </w:pPr>
            <w:r>
              <w:rPr>
                <w:rFonts w:ascii="Times New Roman" w:hAnsi="Times New Roman" w:cs="Times New Roman"/>
                <w:color w:val="000000"/>
              </w:rPr>
              <w:t>Организация научно-исследовательской работы по учебному предмету "Основы безопасности жизнедеятельности"</w:t>
            </w:r>
          </w:p>
          <w:p w:rsidR="00A81EED" w:rsidRDefault="00D27505">
            <w:pPr>
              <w:spacing w:after="0" w:line="240" w:lineRule="auto"/>
              <w:jc w:val="center"/>
            </w:pPr>
            <w:r>
              <w:rPr>
                <w:rFonts w:ascii="Times New Roman" w:hAnsi="Times New Roman" w:cs="Times New Roman"/>
                <w:color w:val="000000"/>
              </w:rPr>
              <w:t>Проектирование образовательных программ по учебному предмету "Основы безопасности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1EED" w:rsidRDefault="00D27505">
            <w:pPr>
              <w:spacing w:after="0" w:line="240" w:lineRule="auto"/>
              <w:jc w:val="center"/>
              <w:rPr>
                <w:sz w:val="24"/>
                <w:szCs w:val="24"/>
              </w:rPr>
            </w:pPr>
            <w:r>
              <w:rPr>
                <w:rFonts w:ascii="Times New Roman" w:hAnsi="Times New Roman" w:cs="Times New Roman"/>
                <w:color w:val="000000"/>
                <w:sz w:val="24"/>
                <w:szCs w:val="24"/>
              </w:rPr>
              <w:t>ПК-1, ПК-2</w:t>
            </w:r>
          </w:p>
        </w:tc>
      </w:tr>
      <w:tr w:rsidR="00A81EED">
        <w:trPr>
          <w:trHeight w:hRule="exact" w:val="138"/>
        </w:trPr>
        <w:tc>
          <w:tcPr>
            <w:tcW w:w="3970" w:type="dxa"/>
          </w:tcPr>
          <w:p w:rsidR="00A81EED" w:rsidRDefault="00A81EED"/>
        </w:tc>
        <w:tc>
          <w:tcPr>
            <w:tcW w:w="1702" w:type="dxa"/>
          </w:tcPr>
          <w:p w:rsidR="00A81EED" w:rsidRDefault="00A81EED"/>
        </w:tc>
        <w:tc>
          <w:tcPr>
            <w:tcW w:w="1702" w:type="dxa"/>
          </w:tcPr>
          <w:p w:rsidR="00A81EED" w:rsidRDefault="00A81EED"/>
        </w:tc>
        <w:tc>
          <w:tcPr>
            <w:tcW w:w="426" w:type="dxa"/>
          </w:tcPr>
          <w:p w:rsidR="00A81EED" w:rsidRDefault="00A81EED"/>
        </w:tc>
        <w:tc>
          <w:tcPr>
            <w:tcW w:w="710" w:type="dxa"/>
          </w:tcPr>
          <w:p w:rsidR="00A81EED" w:rsidRDefault="00A81EED"/>
        </w:tc>
        <w:tc>
          <w:tcPr>
            <w:tcW w:w="143" w:type="dxa"/>
          </w:tcPr>
          <w:p w:rsidR="00A81EED" w:rsidRDefault="00A81EED"/>
        </w:tc>
        <w:tc>
          <w:tcPr>
            <w:tcW w:w="993" w:type="dxa"/>
          </w:tcPr>
          <w:p w:rsidR="00A81EED" w:rsidRDefault="00A81EED"/>
        </w:tc>
      </w:tr>
      <w:tr w:rsidR="00A81EED">
        <w:trPr>
          <w:trHeight w:hRule="exact" w:val="1125"/>
        </w:trPr>
        <w:tc>
          <w:tcPr>
            <w:tcW w:w="9654" w:type="dxa"/>
            <w:gridSpan w:val="7"/>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81EED">
        <w:trPr>
          <w:trHeight w:hRule="exact" w:val="585"/>
        </w:trPr>
        <w:tc>
          <w:tcPr>
            <w:tcW w:w="9654" w:type="dxa"/>
            <w:gridSpan w:val="7"/>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81EED" w:rsidRDefault="00D27505">
            <w:pPr>
              <w:spacing w:after="0" w:line="240" w:lineRule="auto"/>
              <w:jc w:val="center"/>
              <w:rPr>
                <w:sz w:val="24"/>
                <w:szCs w:val="24"/>
              </w:rPr>
            </w:pPr>
            <w:r>
              <w:rPr>
                <w:rFonts w:ascii="Times New Roman" w:hAnsi="Times New Roman" w:cs="Times New Roman"/>
                <w:color w:val="000000"/>
                <w:sz w:val="24"/>
                <w:szCs w:val="24"/>
              </w:rPr>
              <w:t>Из них:</w:t>
            </w:r>
          </w:p>
        </w:tc>
      </w:tr>
      <w:tr w:rsidR="00A81EED">
        <w:trPr>
          <w:trHeight w:hRule="exact" w:val="138"/>
        </w:trPr>
        <w:tc>
          <w:tcPr>
            <w:tcW w:w="3970" w:type="dxa"/>
          </w:tcPr>
          <w:p w:rsidR="00A81EED" w:rsidRDefault="00A81EED"/>
        </w:tc>
        <w:tc>
          <w:tcPr>
            <w:tcW w:w="1702" w:type="dxa"/>
          </w:tcPr>
          <w:p w:rsidR="00A81EED" w:rsidRDefault="00A81EED"/>
        </w:tc>
        <w:tc>
          <w:tcPr>
            <w:tcW w:w="1702" w:type="dxa"/>
          </w:tcPr>
          <w:p w:rsidR="00A81EED" w:rsidRDefault="00A81EED"/>
        </w:tc>
        <w:tc>
          <w:tcPr>
            <w:tcW w:w="426" w:type="dxa"/>
          </w:tcPr>
          <w:p w:rsidR="00A81EED" w:rsidRDefault="00A81EED"/>
        </w:tc>
        <w:tc>
          <w:tcPr>
            <w:tcW w:w="710" w:type="dxa"/>
          </w:tcPr>
          <w:p w:rsidR="00A81EED" w:rsidRDefault="00A81EED"/>
        </w:tc>
        <w:tc>
          <w:tcPr>
            <w:tcW w:w="143" w:type="dxa"/>
          </w:tcPr>
          <w:p w:rsidR="00A81EED" w:rsidRDefault="00A81EED"/>
        </w:tc>
        <w:tc>
          <w:tcPr>
            <w:tcW w:w="993" w:type="dxa"/>
          </w:tcPr>
          <w:p w:rsidR="00A81EED" w:rsidRDefault="00A81EED"/>
        </w:tc>
      </w:tr>
      <w:tr w:rsidR="00A81EE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color w:val="000000"/>
                <w:sz w:val="24"/>
                <w:szCs w:val="24"/>
              </w:rPr>
              <w:t>12</w:t>
            </w:r>
          </w:p>
        </w:tc>
      </w:tr>
      <w:tr w:rsidR="00A81EE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color w:val="000000"/>
                <w:sz w:val="24"/>
                <w:szCs w:val="24"/>
              </w:rPr>
              <w:t>4</w:t>
            </w:r>
          </w:p>
        </w:tc>
      </w:tr>
      <w:tr w:rsidR="00A81EE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color w:val="000000"/>
                <w:sz w:val="24"/>
                <w:szCs w:val="24"/>
              </w:rPr>
              <w:t>0</w:t>
            </w:r>
          </w:p>
        </w:tc>
      </w:tr>
      <w:tr w:rsidR="00A81EE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color w:val="000000"/>
                <w:sz w:val="24"/>
                <w:szCs w:val="24"/>
              </w:rPr>
              <w:t>4</w:t>
            </w:r>
          </w:p>
        </w:tc>
      </w:tr>
      <w:tr w:rsidR="00A81EE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color w:val="000000"/>
                <w:sz w:val="24"/>
                <w:szCs w:val="24"/>
              </w:rPr>
              <w:t>4</w:t>
            </w:r>
          </w:p>
        </w:tc>
      </w:tr>
      <w:tr w:rsidR="00A81EE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color w:val="000000"/>
                <w:sz w:val="24"/>
                <w:szCs w:val="24"/>
              </w:rPr>
              <w:t>92</w:t>
            </w:r>
          </w:p>
        </w:tc>
      </w:tr>
      <w:tr w:rsidR="00A81EE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color w:val="000000"/>
                <w:sz w:val="24"/>
                <w:szCs w:val="24"/>
              </w:rPr>
              <w:t>4</w:t>
            </w:r>
          </w:p>
        </w:tc>
      </w:tr>
      <w:tr w:rsidR="00A81EED">
        <w:trPr>
          <w:trHeight w:hRule="exact" w:val="416"/>
        </w:trPr>
        <w:tc>
          <w:tcPr>
            <w:tcW w:w="3970" w:type="dxa"/>
          </w:tcPr>
          <w:p w:rsidR="00A81EED" w:rsidRDefault="00A81EED"/>
        </w:tc>
        <w:tc>
          <w:tcPr>
            <w:tcW w:w="1702" w:type="dxa"/>
          </w:tcPr>
          <w:p w:rsidR="00A81EED" w:rsidRDefault="00A81EED"/>
        </w:tc>
        <w:tc>
          <w:tcPr>
            <w:tcW w:w="1702" w:type="dxa"/>
          </w:tcPr>
          <w:p w:rsidR="00A81EED" w:rsidRDefault="00A81EED"/>
        </w:tc>
        <w:tc>
          <w:tcPr>
            <w:tcW w:w="426" w:type="dxa"/>
          </w:tcPr>
          <w:p w:rsidR="00A81EED" w:rsidRDefault="00A81EED"/>
        </w:tc>
        <w:tc>
          <w:tcPr>
            <w:tcW w:w="710" w:type="dxa"/>
          </w:tcPr>
          <w:p w:rsidR="00A81EED" w:rsidRDefault="00A81EED"/>
        </w:tc>
        <w:tc>
          <w:tcPr>
            <w:tcW w:w="143" w:type="dxa"/>
          </w:tcPr>
          <w:p w:rsidR="00A81EED" w:rsidRDefault="00A81EED"/>
        </w:tc>
        <w:tc>
          <w:tcPr>
            <w:tcW w:w="993" w:type="dxa"/>
          </w:tcPr>
          <w:p w:rsidR="00A81EED" w:rsidRDefault="00A81EED"/>
        </w:tc>
      </w:tr>
      <w:tr w:rsidR="00A81EE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color w:val="000000"/>
                <w:sz w:val="24"/>
                <w:szCs w:val="24"/>
              </w:rPr>
              <w:t>зачеты 3</w:t>
            </w:r>
          </w:p>
        </w:tc>
      </w:tr>
      <w:tr w:rsidR="00A81EED">
        <w:trPr>
          <w:trHeight w:hRule="exact" w:val="277"/>
        </w:trPr>
        <w:tc>
          <w:tcPr>
            <w:tcW w:w="3970" w:type="dxa"/>
          </w:tcPr>
          <w:p w:rsidR="00A81EED" w:rsidRDefault="00A81EED"/>
        </w:tc>
        <w:tc>
          <w:tcPr>
            <w:tcW w:w="1702" w:type="dxa"/>
          </w:tcPr>
          <w:p w:rsidR="00A81EED" w:rsidRDefault="00A81EED"/>
        </w:tc>
        <w:tc>
          <w:tcPr>
            <w:tcW w:w="1702" w:type="dxa"/>
          </w:tcPr>
          <w:p w:rsidR="00A81EED" w:rsidRDefault="00A81EED"/>
        </w:tc>
        <w:tc>
          <w:tcPr>
            <w:tcW w:w="426" w:type="dxa"/>
          </w:tcPr>
          <w:p w:rsidR="00A81EED" w:rsidRDefault="00A81EED"/>
        </w:tc>
        <w:tc>
          <w:tcPr>
            <w:tcW w:w="710" w:type="dxa"/>
          </w:tcPr>
          <w:p w:rsidR="00A81EED" w:rsidRDefault="00A81EED"/>
        </w:tc>
        <w:tc>
          <w:tcPr>
            <w:tcW w:w="143" w:type="dxa"/>
          </w:tcPr>
          <w:p w:rsidR="00A81EED" w:rsidRDefault="00A81EED"/>
        </w:tc>
        <w:tc>
          <w:tcPr>
            <w:tcW w:w="993" w:type="dxa"/>
          </w:tcPr>
          <w:p w:rsidR="00A81EED" w:rsidRDefault="00A81EED"/>
        </w:tc>
      </w:tr>
      <w:tr w:rsidR="00A81EED">
        <w:trPr>
          <w:trHeight w:hRule="exact" w:val="1666"/>
        </w:trPr>
        <w:tc>
          <w:tcPr>
            <w:tcW w:w="9654" w:type="dxa"/>
            <w:gridSpan w:val="7"/>
            <w:shd w:val="clear" w:color="000000" w:fill="FFFFFF"/>
            <w:tcMar>
              <w:left w:w="34" w:type="dxa"/>
              <w:right w:w="34" w:type="dxa"/>
            </w:tcMar>
          </w:tcPr>
          <w:p w:rsidR="00A81EED" w:rsidRDefault="00A81EED">
            <w:pPr>
              <w:spacing w:after="0" w:line="240" w:lineRule="auto"/>
              <w:jc w:val="center"/>
              <w:rPr>
                <w:sz w:val="24"/>
                <w:szCs w:val="24"/>
              </w:rPr>
            </w:pPr>
          </w:p>
          <w:p w:rsidR="00A81EED" w:rsidRDefault="00D2750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81EED" w:rsidRDefault="00A81EED">
            <w:pPr>
              <w:spacing w:after="0" w:line="240" w:lineRule="auto"/>
              <w:jc w:val="center"/>
              <w:rPr>
                <w:sz w:val="24"/>
                <w:szCs w:val="24"/>
              </w:rPr>
            </w:pPr>
          </w:p>
          <w:p w:rsidR="00A81EED" w:rsidRDefault="00D2750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81EED">
        <w:trPr>
          <w:trHeight w:hRule="exact" w:val="416"/>
        </w:trPr>
        <w:tc>
          <w:tcPr>
            <w:tcW w:w="3970" w:type="dxa"/>
          </w:tcPr>
          <w:p w:rsidR="00A81EED" w:rsidRDefault="00A81EED"/>
        </w:tc>
        <w:tc>
          <w:tcPr>
            <w:tcW w:w="1702" w:type="dxa"/>
          </w:tcPr>
          <w:p w:rsidR="00A81EED" w:rsidRDefault="00A81EED"/>
        </w:tc>
        <w:tc>
          <w:tcPr>
            <w:tcW w:w="1702" w:type="dxa"/>
          </w:tcPr>
          <w:p w:rsidR="00A81EED" w:rsidRDefault="00A81EED"/>
        </w:tc>
        <w:tc>
          <w:tcPr>
            <w:tcW w:w="426" w:type="dxa"/>
          </w:tcPr>
          <w:p w:rsidR="00A81EED" w:rsidRDefault="00A81EED"/>
        </w:tc>
        <w:tc>
          <w:tcPr>
            <w:tcW w:w="710" w:type="dxa"/>
          </w:tcPr>
          <w:p w:rsidR="00A81EED" w:rsidRDefault="00A81EED"/>
        </w:tc>
        <w:tc>
          <w:tcPr>
            <w:tcW w:w="143" w:type="dxa"/>
          </w:tcPr>
          <w:p w:rsidR="00A81EED" w:rsidRDefault="00A81EED"/>
        </w:tc>
        <w:tc>
          <w:tcPr>
            <w:tcW w:w="993" w:type="dxa"/>
          </w:tcPr>
          <w:p w:rsidR="00A81EED" w:rsidRDefault="00A81EED"/>
        </w:tc>
      </w:tr>
      <w:tr w:rsidR="00A81EE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1EED" w:rsidRDefault="00D2750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1EED" w:rsidRDefault="00D2750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1EED" w:rsidRDefault="00D27505">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1EED" w:rsidRDefault="00D27505">
            <w:pPr>
              <w:spacing w:after="0" w:line="240" w:lineRule="auto"/>
              <w:jc w:val="center"/>
              <w:rPr>
                <w:sz w:val="24"/>
                <w:szCs w:val="24"/>
              </w:rPr>
            </w:pPr>
            <w:r>
              <w:rPr>
                <w:rFonts w:ascii="Times New Roman" w:hAnsi="Times New Roman" w:cs="Times New Roman"/>
                <w:color w:val="000000"/>
                <w:sz w:val="24"/>
                <w:szCs w:val="24"/>
              </w:rPr>
              <w:t>Часов</w:t>
            </w:r>
          </w:p>
        </w:tc>
      </w:tr>
      <w:tr w:rsidR="00A81EE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1EED" w:rsidRDefault="00D27505">
            <w:pPr>
              <w:spacing w:after="0" w:line="240" w:lineRule="auto"/>
              <w:rPr>
                <w:sz w:val="24"/>
                <w:szCs w:val="24"/>
              </w:rPr>
            </w:pPr>
            <w:r>
              <w:rPr>
                <w:rFonts w:ascii="Times New Roman" w:hAnsi="Times New Roman" w:cs="Times New Roman"/>
                <w:b/>
                <w:color w:val="000000"/>
                <w:sz w:val="24"/>
                <w:szCs w:val="24"/>
              </w:rPr>
              <w:t>Единый государственный экзамен – форма ито- говой аттестации выпускников средней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1EED" w:rsidRDefault="00A81EE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1EED" w:rsidRDefault="00A81EE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1EED" w:rsidRDefault="00A81EED"/>
        </w:tc>
      </w:tr>
      <w:tr w:rsidR="00A81EE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color w:val="000000"/>
                <w:sz w:val="24"/>
                <w:szCs w:val="24"/>
              </w:rPr>
              <w:t>Единый государственный экзамен – форма ито- говой аттестации выпускников средней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color w:val="000000"/>
                <w:sz w:val="24"/>
                <w:szCs w:val="24"/>
              </w:rPr>
              <w:t>2</w:t>
            </w:r>
          </w:p>
        </w:tc>
      </w:tr>
      <w:tr w:rsidR="00A81EED">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color w:val="000000"/>
                <w:sz w:val="24"/>
                <w:szCs w:val="24"/>
              </w:rPr>
              <w:t>Содержание информационной работы с педа-гогами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color w:val="000000"/>
                <w:sz w:val="24"/>
                <w:szCs w:val="24"/>
              </w:rPr>
              <w:t>2</w:t>
            </w:r>
          </w:p>
        </w:tc>
      </w:tr>
      <w:tr w:rsidR="00A81EE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color w:val="000000"/>
                <w:sz w:val="24"/>
                <w:szCs w:val="24"/>
              </w:rPr>
              <w:t>Анализ контрольно-измерительных материалов (КИМов).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color w:val="000000"/>
                <w:sz w:val="24"/>
                <w:szCs w:val="24"/>
              </w:rPr>
              <w:t>2</w:t>
            </w:r>
          </w:p>
        </w:tc>
      </w:tr>
    </w:tbl>
    <w:p w:rsidR="00A81EED" w:rsidRDefault="00D2750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81EED">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color w:val="000000"/>
                <w:sz w:val="24"/>
                <w:szCs w:val="24"/>
              </w:rPr>
              <w:lastRenderedPageBreak/>
              <w:t>Содержание информационной работы с уча-щимися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color w:val="000000"/>
                <w:sz w:val="24"/>
                <w:szCs w:val="24"/>
              </w:rPr>
              <w:t>2</w:t>
            </w:r>
          </w:p>
        </w:tc>
      </w:tr>
      <w:tr w:rsidR="00A81E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color w:val="000000"/>
                <w:sz w:val="24"/>
                <w:szCs w:val="24"/>
              </w:rPr>
              <w:t>Единый государственный экзамен – форма ито- говой аттестации выпускников средней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color w:val="000000"/>
                <w:sz w:val="24"/>
                <w:szCs w:val="24"/>
              </w:rPr>
              <w:t>12</w:t>
            </w:r>
          </w:p>
        </w:tc>
      </w:tr>
      <w:tr w:rsidR="00A81E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color w:val="000000"/>
                <w:sz w:val="24"/>
                <w:szCs w:val="24"/>
              </w:rPr>
              <w:t>Анализ контрольно-измерительных материалов (КИМов).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color w:val="000000"/>
                <w:sz w:val="24"/>
                <w:szCs w:val="24"/>
              </w:rPr>
              <w:t>16</w:t>
            </w:r>
          </w:p>
        </w:tc>
      </w:tr>
      <w:tr w:rsidR="00A81EED">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color w:val="000000"/>
                <w:sz w:val="24"/>
                <w:szCs w:val="24"/>
              </w:rPr>
              <w:t>Содержание информационной работы с педа-гогами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color w:val="000000"/>
                <w:sz w:val="24"/>
                <w:szCs w:val="24"/>
              </w:rPr>
              <w:t>16</w:t>
            </w:r>
          </w:p>
        </w:tc>
      </w:tr>
      <w:tr w:rsidR="00A81E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color w:val="000000"/>
                <w:sz w:val="24"/>
                <w:szCs w:val="24"/>
              </w:rPr>
              <w:t>Содержание информационной работы с роди-телями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color w:val="000000"/>
                <w:sz w:val="24"/>
                <w:szCs w:val="24"/>
              </w:rPr>
              <w:t>16</w:t>
            </w:r>
          </w:p>
        </w:tc>
      </w:tr>
      <w:tr w:rsidR="00A81EED">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color w:val="000000"/>
                <w:sz w:val="24"/>
                <w:szCs w:val="24"/>
              </w:rPr>
              <w:t>Содержание информационной работы с уча-щимися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color w:val="000000"/>
                <w:sz w:val="24"/>
                <w:szCs w:val="24"/>
              </w:rPr>
              <w:t>16</w:t>
            </w:r>
          </w:p>
        </w:tc>
      </w:tr>
      <w:tr w:rsidR="00A81E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color w:val="000000"/>
                <w:sz w:val="24"/>
                <w:szCs w:val="24"/>
              </w:rPr>
              <w:t>Критерии оценивания ответов.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color w:val="000000"/>
                <w:sz w:val="24"/>
                <w:szCs w:val="24"/>
              </w:rPr>
              <w:t>12</w:t>
            </w:r>
          </w:p>
        </w:tc>
      </w:tr>
      <w:tr w:rsidR="00A81E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color w:val="000000"/>
                <w:sz w:val="24"/>
                <w:szCs w:val="24"/>
              </w:rPr>
              <w:t>Методика подготовки учащихся к ГИА.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color w:val="000000"/>
                <w:sz w:val="24"/>
                <w:szCs w:val="24"/>
              </w:rPr>
              <w:t>4</w:t>
            </w:r>
          </w:p>
        </w:tc>
      </w:tr>
      <w:tr w:rsidR="00A81E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color w:val="000000"/>
                <w:sz w:val="24"/>
                <w:szCs w:val="24"/>
              </w:rPr>
              <w:t>Содержание информационной работы с роди-телями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color w:val="000000"/>
                <w:sz w:val="24"/>
                <w:szCs w:val="24"/>
              </w:rPr>
              <w:t>2</w:t>
            </w:r>
          </w:p>
        </w:tc>
      </w:tr>
      <w:tr w:rsidR="00A81E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color w:val="000000"/>
                <w:sz w:val="24"/>
                <w:szCs w:val="24"/>
              </w:rPr>
              <w:t>Методика подготовки учащихся к ГИА.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color w:val="000000"/>
                <w:sz w:val="24"/>
                <w:szCs w:val="24"/>
              </w:rPr>
              <w:t>2</w:t>
            </w:r>
          </w:p>
        </w:tc>
      </w:tr>
      <w:tr w:rsidR="00A81E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A81EE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color w:val="000000"/>
                <w:sz w:val="24"/>
                <w:szCs w:val="24"/>
              </w:rPr>
              <w:t>4</w:t>
            </w:r>
          </w:p>
        </w:tc>
      </w:tr>
      <w:tr w:rsidR="00A81EE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A81EE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A81EE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color w:val="000000"/>
                <w:sz w:val="24"/>
                <w:szCs w:val="24"/>
              </w:rPr>
              <w:t>108</w:t>
            </w:r>
          </w:p>
        </w:tc>
      </w:tr>
      <w:tr w:rsidR="00A81EED">
        <w:trPr>
          <w:trHeight w:hRule="exact" w:val="10611"/>
        </w:trPr>
        <w:tc>
          <w:tcPr>
            <w:tcW w:w="9654" w:type="dxa"/>
            <w:gridSpan w:val="4"/>
            <w:shd w:val="clear" w:color="000000" w:fill="FFFFFF"/>
            <w:tcMar>
              <w:left w:w="34" w:type="dxa"/>
              <w:right w:w="34" w:type="dxa"/>
            </w:tcMar>
          </w:tcPr>
          <w:p w:rsidR="00A81EED" w:rsidRDefault="00A81EED">
            <w:pPr>
              <w:spacing w:after="0" w:line="240" w:lineRule="auto"/>
              <w:jc w:val="both"/>
              <w:rPr>
                <w:sz w:val="20"/>
                <w:szCs w:val="20"/>
              </w:rPr>
            </w:pPr>
          </w:p>
          <w:p w:rsidR="00A81EED" w:rsidRDefault="00D27505">
            <w:pPr>
              <w:spacing w:after="0" w:line="240" w:lineRule="auto"/>
              <w:jc w:val="both"/>
              <w:rPr>
                <w:sz w:val="20"/>
                <w:szCs w:val="20"/>
              </w:rPr>
            </w:pPr>
            <w:r>
              <w:rPr>
                <w:rFonts w:ascii="Times New Roman" w:hAnsi="Times New Roman" w:cs="Times New Roman"/>
                <w:color w:val="000000"/>
                <w:sz w:val="20"/>
                <w:szCs w:val="20"/>
              </w:rPr>
              <w:t>* Примечания:</w:t>
            </w:r>
          </w:p>
          <w:p w:rsidR="00A81EED" w:rsidRDefault="00D2750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81EED" w:rsidRDefault="00D2750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81EED" w:rsidRDefault="00D2750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81EED" w:rsidRDefault="00D2750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81EED" w:rsidRDefault="00D2750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81EED" w:rsidRDefault="00D2750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rsidR="00A81EED" w:rsidRDefault="00D275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1EED">
        <w:trPr>
          <w:trHeight w:hRule="exact" w:val="7226"/>
        </w:trPr>
        <w:tc>
          <w:tcPr>
            <w:tcW w:w="9654" w:type="dxa"/>
            <w:shd w:val="clear" w:color="000000" w:fill="FFFFFF"/>
            <w:tcMar>
              <w:left w:w="34" w:type="dxa"/>
              <w:right w:w="34" w:type="dxa"/>
            </w:tcMar>
          </w:tcPr>
          <w:p w:rsidR="00A81EED" w:rsidRDefault="00D27505">
            <w:pPr>
              <w:spacing w:after="0" w:line="240" w:lineRule="auto"/>
              <w:jc w:val="both"/>
              <w:rPr>
                <w:sz w:val="20"/>
                <w:szCs w:val="20"/>
              </w:rPr>
            </w:pPr>
            <w:r>
              <w:rPr>
                <w:rFonts w:ascii="Times New Roman" w:hAnsi="Times New Roman" w:cs="Times New Roman"/>
                <w:color w:val="000000"/>
                <w:sz w:val="20"/>
                <w:szCs w:val="20"/>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81EED" w:rsidRDefault="00D2750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81EED" w:rsidRDefault="00D2750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81EED">
        <w:trPr>
          <w:trHeight w:hRule="exact" w:val="585"/>
        </w:trPr>
        <w:tc>
          <w:tcPr>
            <w:tcW w:w="9654" w:type="dxa"/>
            <w:shd w:val="clear" w:color="000000" w:fill="FFFFFF"/>
            <w:tcMar>
              <w:left w:w="34" w:type="dxa"/>
              <w:right w:w="34" w:type="dxa"/>
            </w:tcMar>
          </w:tcPr>
          <w:p w:rsidR="00A81EED" w:rsidRDefault="00A81EED">
            <w:pPr>
              <w:spacing w:after="0" w:line="240" w:lineRule="auto"/>
              <w:rPr>
                <w:sz w:val="24"/>
                <w:szCs w:val="24"/>
              </w:rPr>
            </w:pPr>
          </w:p>
          <w:p w:rsidR="00A81EED" w:rsidRDefault="00D2750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81EED">
        <w:trPr>
          <w:trHeight w:hRule="exact" w:val="277"/>
        </w:trPr>
        <w:tc>
          <w:tcPr>
            <w:tcW w:w="9654" w:type="dxa"/>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81EED">
        <w:trPr>
          <w:trHeight w:hRule="exact" w:val="26"/>
        </w:trPr>
        <w:tc>
          <w:tcPr>
            <w:tcW w:w="9654" w:type="dxa"/>
            <w:vMerge w:val="restart"/>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b/>
                <w:color w:val="000000"/>
                <w:sz w:val="24"/>
                <w:szCs w:val="24"/>
              </w:rPr>
              <w:t>Единый государственный экзамен – форма ито-говой аттестации выпускников средней школы.</w:t>
            </w:r>
          </w:p>
        </w:tc>
      </w:tr>
      <w:tr w:rsidR="00A81EED">
        <w:trPr>
          <w:trHeight w:hRule="exact" w:val="558"/>
        </w:trPr>
        <w:tc>
          <w:tcPr>
            <w:tcW w:w="9654" w:type="dxa"/>
            <w:vMerge/>
            <w:shd w:val="clear" w:color="000000" w:fill="FFFFFF"/>
            <w:tcMar>
              <w:left w:w="34" w:type="dxa"/>
              <w:right w:w="34" w:type="dxa"/>
            </w:tcMar>
          </w:tcPr>
          <w:p w:rsidR="00A81EED" w:rsidRDefault="00A81EED"/>
        </w:tc>
      </w:tr>
      <w:tr w:rsidR="00A81EED">
        <w:trPr>
          <w:trHeight w:hRule="exact" w:val="285"/>
        </w:trPr>
        <w:tc>
          <w:tcPr>
            <w:tcW w:w="9654" w:type="dxa"/>
            <w:shd w:val="clear" w:color="000000" w:fill="FFFFFF"/>
            <w:tcMar>
              <w:left w:w="34" w:type="dxa"/>
              <w:right w:w="34" w:type="dxa"/>
            </w:tcMar>
          </w:tcPr>
          <w:p w:rsidR="00A81EED" w:rsidRDefault="00A81EED">
            <w:pPr>
              <w:spacing w:after="0" w:line="240" w:lineRule="auto"/>
              <w:jc w:val="both"/>
              <w:rPr>
                <w:sz w:val="24"/>
                <w:szCs w:val="24"/>
              </w:rPr>
            </w:pPr>
          </w:p>
        </w:tc>
      </w:tr>
      <w:tr w:rsidR="00A81EED">
        <w:trPr>
          <w:trHeight w:hRule="exact" w:val="304"/>
        </w:trPr>
        <w:tc>
          <w:tcPr>
            <w:tcW w:w="9654" w:type="dxa"/>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b/>
                <w:color w:val="000000"/>
                <w:sz w:val="24"/>
                <w:szCs w:val="24"/>
              </w:rPr>
              <w:t>Содержание информационной работы с педа-гогами</w:t>
            </w:r>
          </w:p>
        </w:tc>
      </w:tr>
      <w:tr w:rsidR="00A81EED">
        <w:trPr>
          <w:trHeight w:hRule="exact" w:val="285"/>
        </w:trPr>
        <w:tc>
          <w:tcPr>
            <w:tcW w:w="9654" w:type="dxa"/>
            <w:shd w:val="clear" w:color="000000" w:fill="FFFFFF"/>
            <w:tcMar>
              <w:left w:w="34" w:type="dxa"/>
              <w:right w:w="34" w:type="dxa"/>
            </w:tcMar>
          </w:tcPr>
          <w:p w:rsidR="00A81EED" w:rsidRDefault="00A81EED">
            <w:pPr>
              <w:spacing w:after="0" w:line="240" w:lineRule="auto"/>
              <w:jc w:val="both"/>
              <w:rPr>
                <w:sz w:val="24"/>
                <w:szCs w:val="24"/>
              </w:rPr>
            </w:pPr>
          </w:p>
        </w:tc>
      </w:tr>
      <w:tr w:rsidR="00A81EED">
        <w:trPr>
          <w:trHeight w:hRule="exact" w:val="277"/>
        </w:trPr>
        <w:tc>
          <w:tcPr>
            <w:tcW w:w="9654" w:type="dxa"/>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81EED">
        <w:trPr>
          <w:trHeight w:hRule="exact" w:val="14"/>
        </w:trPr>
        <w:tc>
          <w:tcPr>
            <w:tcW w:w="9640" w:type="dxa"/>
          </w:tcPr>
          <w:p w:rsidR="00A81EED" w:rsidRDefault="00A81EED"/>
        </w:tc>
      </w:tr>
      <w:tr w:rsidR="00A81EED">
        <w:trPr>
          <w:trHeight w:hRule="exact" w:val="304"/>
        </w:trPr>
        <w:tc>
          <w:tcPr>
            <w:tcW w:w="9654" w:type="dxa"/>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b/>
                <w:color w:val="000000"/>
                <w:sz w:val="24"/>
                <w:szCs w:val="24"/>
              </w:rPr>
              <w:t>Анализ контрольно-измерительных материалов (КИМов).</w:t>
            </w:r>
          </w:p>
        </w:tc>
      </w:tr>
      <w:tr w:rsidR="00A81EED">
        <w:trPr>
          <w:trHeight w:hRule="exact" w:val="285"/>
        </w:trPr>
        <w:tc>
          <w:tcPr>
            <w:tcW w:w="9654" w:type="dxa"/>
            <w:shd w:val="clear" w:color="000000" w:fill="FFFFFF"/>
            <w:tcMar>
              <w:left w:w="34" w:type="dxa"/>
              <w:right w:w="34" w:type="dxa"/>
            </w:tcMar>
          </w:tcPr>
          <w:p w:rsidR="00A81EED" w:rsidRDefault="00A81EED">
            <w:pPr>
              <w:spacing w:after="0" w:line="240" w:lineRule="auto"/>
              <w:jc w:val="both"/>
              <w:rPr>
                <w:sz w:val="24"/>
                <w:szCs w:val="24"/>
              </w:rPr>
            </w:pPr>
          </w:p>
        </w:tc>
      </w:tr>
      <w:tr w:rsidR="00A81EED">
        <w:trPr>
          <w:trHeight w:hRule="exact" w:val="14"/>
        </w:trPr>
        <w:tc>
          <w:tcPr>
            <w:tcW w:w="9640" w:type="dxa"/>
          </w:tcPr>
          <w:p w:rsidR="00A81EED" w:rsidRDefault="00A81EED"/>
        </w:tc>
      </w:tr>
      <w:tr w:rsidR="00A81EED">
        <w:trPr>
          <w:trHeight w:hRule="exact" w:val="304"/>
        </w:trPr>
        <w:tc>
          <w:tcPr>
            <w:tcW w:w="9654" w:type="dxa"/>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b/>
                <w:color w:val="000000"/>
                <w:sz w:val="24"/>
                <w:szCs w:val="24"/>
              </w:rPr>
              <w:t>Содержание информационной работы с уча-щимися</w:t>
            </w:r>
          </w:p>
        </w:tc>
      </w:tr>
      <w:tr w:rsidR="00A81EED">
        <w:trPr>
          <w:trHeight w:hRule="exact" w:val="285"/>
        </w:trPr>
        <w:tc>
          <w:tcPr>
            <w:tcW w:w="9654" w:type="dxa"/>
            <w:shd w:val="clear" w:color="000000" w:fill="FFFFFF"/>
            <w:tcMar>
              <w:left w:w="34" w:type="dxa"/>
              <w:right w:w="34" w:type="dxa"/>
            </w:tcMar>
          </w:tcPr>
          <w:p w:rsidR="00A81EED" w:rsidRDefault="00A81EED">
            <w:pPr>
              <w:spacing w:after="0" w:line="240" w:lineRule="auto"/>
              <w:jc w:val="both"/>
              <w:rPr>
                <w:sz w:val="24"/>
                <w:szCs w:val="24"/>
              </w:rPr>
            </w:pPr>
          </w:p>
        </w:tc>
      </w:tr>
      <w:tr w:rsidR="00A81EED">
        <w:trPr>
          <w:trHeight w:hRule="exact" w:val="277"/>
        </w:trPr>
        <w:tc>
          <w:tcPr>
            <w:tcW w:w="9654" w:type="dxa"/>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81EED">
        <w:trPr>
          <w:trHeight w:hRule="exact" w:val="146"/>
        </w:trPr>
        <w:tc>
          <w:tcPr>
            <w:tcW w:w="9640" w:type="dxa"/>
          </w:tcPr>
          <w:p w:rsidR="00A81EED" w:rsidRDefault="00A81EED"/>
        </w:tc>
      </w:tr>
      <w:tr w:rsidR="00A81EED">
        <w:trPr>
          <w:trHeight w:hRule="exact" w:val="314"/>
        </w:trPr>
        <w:tc>
          <w:tcPr>
            <w:tcW w:w="9654" w:type="dxa"/>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b/>
                <w:color w:val="000000"/>
                <w:sz w:val="24"/>
                <w:szCs w:val="24"/>
              </w:rPr>
              <w:t>Содержание информационной работы с роди-телями учащихся</w:t>
            </w:r>
          </w:p>
        </w:tc>
      </w:tr>
      <w:tr w:rsidR="00A81EED">
        <w:trPr>
          <w:trHeight w:hRule="exact" w:val="21"/>
        </w:trPr>
        <w:tc>
          <w:tcPr>
            <w:tcW w:w="9640" w:type="dxa"/>
          </w:tcPr>
          <w:p w:rsidR="00A81EED" w:rsidRDefault="00A81EED"/>
        </w:tc>
      </w:tr>
      <w:tr w:rsidR="00A81EED">
        <w:trPr>
          <w:trHeight w:hRule="exact" w:val="277"/>
        </w:trPr>
        <w:tc>
          <w:tcPr>
            <w:tcW w:w="9654" w:type="dxa"/>
            <w:shd w:val="clear" w:color="000000" w:fill="FFFFFF"/>
            <w:tcMar>
              <w:left w:w="34" w:type="dxa"/>
              <w:right w:w="34" w:type="dxa"/>
            </w:tcMar>
          </w:tcPr>
          <w:p w:rsidR="00A81EED" w:rsidRDefault="00A81EED"/>
        </w:tc>
      </w:tr>
      <w:tr w:rsidR="00A81EED">
        <w:trPr>
          <w:trHeight w:hRule="exact" w:val="8"/>
        </w:trPr>
        <w:tc>
          <w:tcPr>
            <w:tcW w:w="9640" w:type="dxa"/>
          </w:tcPr>
          <w:p w:rsidR="00A81EED" w:rsidRDefault="00A81EED"/>
        </w:tc>
      </w:tr>
      <w:tr w:rsidR="00A81EED">
        <w:trPr>
          <w:trHeight w:hRule="exact" w:val="314"/>
        </w:trPr>
        <w:tc>
          <w:tcPr>
            <w:tcW w:w="9654" w:type="dxa"/>
            <w:shd w:val="clear" w:color="000000" w:fill="FFFFFF"/>
            <w:tcMar>
              <w:left w:w="34" w:type="dxa"/>
              <w:right w:w="34" w:type="dxa"/>
            </w:tcMar>
          </w:tcPr>
          <w:p w:rsidR="00A81EED" w:rsidRDefault="00D27505">
            <w:pPr>
              <w:spacing w:after="0" w:line="240" w:lineRule="auto"/>
              <w:jc w:val="center"/>
              <w:rPr>
                <w:sz w:val="24"/>
                <w:szCs w:val="24"/>
              </w:rPr>
            </w:pPr>
            <w:r>
              <w:rPr>
                <w:rFonts w:ascii="Times New Roman" w:hAnsi="Times New Roman" w:cs="Times New Roman"/>
                <w:b/>
                <w:color w:val="000000"/>
                <w:sz w:val="24"/>
                <w:szCs w:val="24"/>
              </w:rPr>
              <w:t>Методика подготовки учащихся к ГИА.</w:t>
            </w:r>
          </w:p>
        </w:tc>
      </w:tr>
      <w:tr w:rsidR="00A81EED">
        <w:trPr>
          <w:trHeight w:hRule="exact" w:val="21"/>
        </w:trPr>
        <w:tc>
          <w:tcPr>
            <w:tcW w:w="9640" w:type="dxa"/>
          </w:tcPr>
          <w:p w:rsidR="00A81EED" w:rsidRDefault="00A81EED"/>
        </w:tc>
      </w:tr>
      <w:tr w:rsidR="00A81EED">
        <w:trPr>
          <w:trHeight w:hRule="exact" w:val="277"/>
        </w:trPr>
        <w:tc>
          <w:tcPr>
            <w:tcW w:w="9654" w:type="dxa"/>
            <w:shd w:val="clear" w:color="000000" w:fill="FFFFFF"/>
            <w:tcMar>
              <w:left w:w="34" w:type="dxa"/>
              <w:right w:w="34" w:type="dxa"/>
            </w:tcMar>
          </w:tcPr>
          <w:p w:rsidR="00A81EED" w:rsidRDefault="00A81EED"/>
        </w:tc>
      </w:tr>
    </w:tbl>
    <w:p w:rsidR="00A81EED" w:rsidRDefault="00D2750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81EED">
        <w:trPr>
          <w:trHeight w:hRule="exact" w:val="855"/>
        </w:trPr>
        <w:tc>
          <w:tcPr>
            <w:tcW w:w="9654" w:type="dxa"/>
            <w:gridSpan w:val="2"/>
            <w:shd w:val="clear" w:color="000000" w:fill="FFFFFF"/>
            <w:tcMar>
              <w:left w:w="34" w:type="dxa"/>
              <w:right w:w="34" w:type="dxa"/>
            </w:tcMar>
          </w:tcPr>
          <w:p w:rsidR="00A81EED" w:rsidRDefault="00A81EED">
            <w:pPr>
              <w:spacing w:after="0" w:line="240" w:lineRule="auto"/>
              <w:rPr>
                <w:sz w:val="24"/>
                <w:szCs w:val="24"/>
              </w:rPr>
            </w:pPr>
          </w:p>
          <w:p w:rsidR="00A81EED" w:rsidRDefault="00D2750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81EED">
        <w:trPr>
          <w:trHeight w:hRule="exact" w:val="4912"/>
        </w:trPr>
        <w:tc>
          <w:tcPr>
            <w:tcW w:w="9654" w:type="dxa"/>
            <w:gridSpan w:val="2"/>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«Организация подготовки к ГИА» / Кубрина Л.В.. – Омск: Изд-во Омской гуманитарной академии, 2022.</w:t>
            </w:r>
          </w:p>
          <w:p w:rsidR="00A81EED" w:rsidRDefault="00D2750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81EED" w:rsidRDefault="00D2750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81EED" w:rsidRDefault="00D2750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81EED">
        <w:trPr>
          <w:trHeight w:hRule="exact" w:val="138"/>
        </w:trPr>
        <w:tc>
          <w:tcPr>
            <w:tcW w:w="285" w:type="dxa"/>
          </w:tcPr>
          <w:p w:rsidR="00A81EED" w:rsidRDefault="00A81EED"/>
        </w:tc>
        <w:tc>
          <w:tcPr>
            <w:tcW w:w="9356" w:type="dxa"/>
          </w:tcPr>
          <w:p w:rsidR="00A81EED" w:rsidRDefault="00A81EED"/>
        </w:tc>
      </w:tr>
      <w:tr w:rsidR="00A81EED">
        <w:trPr>
          <w:trHeight w:hRule="exact" w:val="855"/>
        </w:trPr>
        <w:tc>
          <w:tcPr>
            <w:tcW w:w="9654" w:type="dxa"/>
            <w:gridSpan w:val="2"/>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81EED" w:rsidRDefault="00D27505">
            <w:pPr>
              <w:spacing w:after="0" w:line="240" w:lineRule="auto"/>
              <w:rPr>
                <w:sz w:val="24"/>
                <w:szCs w:val="24"/>
              </w:rPr>
            </w:pPr>
            <w:r>
              <w:rPr>
                <w:rFonts w:ascii="Times New Roman" w:hAnsi="Times New Roman" w:cs="Times New Roman"/>
                <w:b/>
                <w:color w:val="000000"/>
                <w:sz w:val="24"/>
                <w:szCs w:val="24"/>
              </w:rPr>
              <w:t>Основная:</w:t>
            </w:r>
          </w:p>
        </w:tc>
      </w:tr>
      <w:tr w:rsidR="00A81EED">
        <w:trPr>
          <w:trHeight w:hRule="exact" w:val="826"/>
        </w:trPr>
        <w:tc>
          <w:tcPr>
            <w:tcW w:w="9654" w:type="dxa"/>
            <w:gridSpan w:val="2"/>
            <w:shd w:val="clear" w:color="000000" w:fill="FFFFFF"/>
            <w:tcMar>
              <w:left w:w="34" w:type="dxa"/>
              <w:right w:w="34" w:type="dxa"/>
            </w:tcMar>
          </w:tcPr>
          <w:p w:rsidR="00A81EED" w:rsidRDefault="00D2750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сравнительной</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Джуринский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978-5-7042-2523-2.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865FB">
                <w:rPr>
                  <w:rStyle w:val="a3"/>
                </w:rPr>
                <w:t>http://www.iprbookshop.ru/30415.html</w:t>
              </w:r>
            </w:hyperlink>
            <w:r>
              <w:t xml:space="preserve"> </w:t>
            </w:r>
          </w:p>
        </w:tc>
      </w:tr>
      <w:tr w:rsidR="00A81EED">
        <w:trPr>
          <w:trHeight w:hRule="exact" w:val="555"/>
        </w:trPr>
        <w:tc>
          <w:tcPr>
            <w:tcW w:w="9654" w:type="dxa"/>
            <w:gridSpan w:val="2"/>
            <w:shd w:val="clear" w:color="000000" w:fill="FFFFFF"/>
            <w:tcMar>
              <w:left w:w="34" w:type="dxa"/>
              <w:right w:w="34" w:type="dxa"/>
            </w:tcMar>
          </w:tcPr>
          <w:p w:rsidR="00A81EED" w:rsidRDefault="00D2750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Коджаспирова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978-5-534-04163-7.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865FB">
                <w:rPr>
                  <w:rStyle w:val="a3"/>
                </w:rPr>
                <w:t>https://urait.ru/bcode/415840</w:t>
              </w:r>
            </w:hyperlink>
            <w:r>
              <w:t xml:space="preserve"> </w:t>
            </w:r>
          </w:p>
        </w:tc>
      </w:tr>
      <w:tr w:rsidR="00A81EED">
        <w:trPr>
          <w:trHeight w:hRule="exact" w:val="277"/>
        </w:trPr>
        <w:tc>
          <w:tcPr>
            <w:tcW w:w="285" w:type="dxa"/>
          </w:tcPr>
          <w:p w:rsidR="00A81EED" w:rsidRDefault="00A81EED"/>
        </w:tc>
        <w:tc>
          <w:tcPr>
            <w:tcW w:w="9370" w:type="dxa"/>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i/>
                <w:color w:val="000000"/>
                <w:sz w:val="24"/>
                <w:szCs w:val="24"/>
              </w:rPr>
              <w:t>Дополнительная:</w:t>
            </w:r>
          </w:p>
        </w:tc>
      </w:tr>
      <w:tr w:rsidR="00A81EED">
        <w:trPr>
          <w:trHeight w:hRule="exact" w:val="26"/>
        </w:trPr>
        <w:tc>
          <w:tcPr>
            <w:tcW w:w="9654" w:type="dxa"/>
            <w:gridSpan w:val="2"/>
            <w:vMerge w:val="restart"/>
            <w:shd w:val="clear" w:color="000000" w:fill="FFFFFF"/>
            <w:tcMar>
              <w:left w:w="34" w:type="dxa"/>
              <w:right w:w="34" w:type="dxa"/>
            </w:tcMar>
          </w:tcPr>
          <w:p w:rsidR="00A81EED" w:rsidRDefault="00D2750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отечественной</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Латышина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978-5-534-00569-1.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865FB">
                <w:rPr>
                  <w:rStyle w:val="a3"/>
                </w:rPr>
                <w:t>https://www.biblio-online.ru/bcode/413784</w:t>
              </w:r>
            </w:hyperlink>
            <w:r>
              <w:t xml:space="preserve"> </w:t>
            </w:r>
          </w:p>
        </w:tc>
      </w:tr>
      <w:tr w:rsidR="00A81EED">
        <w:trPr>
          <w:trHeight w:hRule="exact" w:val="799"/>
        </w:trPr>
        <w:tc>
          <w:tcPr>
            <w:tcW w:w="9654" w:type="dxa"/>
            <w:gridSpan w:val="2"/>
            <w:vMerge/>
            <w:shd w:val="clear" w:color="000000" w:fill="FFFFFF"/>
            <w:tcMar>
              <w:left w:w="34" w:type="dxa"/>
              <w:right w:w="34" w:type="dxa"/>
            </w:tcMar>
          </w:tcPr>
          <w:p w:rsidR="00A81EED" w:rsidRDefault="00A81EED"/>
        </w:tc>
      </w:tr>
      <w:tr w:rsidR="00A81EED">
        <w:trPr>
          <w:trHeight w:hRule="exact" w:val="585"/>
        </w:trPr>
        <w:tc>
          <w:tcPr>
            <w:tcW w:w="9654" w:type="dxa"/>
            <w:gridSpan w:val="2"/>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81EED">
        <w:trPr>
          <w:trHeight w:hRule="exact" w:val="5558"/>
        </w:trPr>
        <w:tc>
          <w:tcPr>
            <w:tcW w:w="9654" w:type="dxa"/>
            <w:gridSpan w:val="2"/>
            <w:shd w:val="clear" w:color="000000" w:fill="FFFFFF"/>
            <w:tcMar>
              <w:left w:w="34" w:type="dxa"/>
              <w:right w:w="34" w:type="dxa"/>
            </w:tcMar>
          </w:tcPr>
          <w:p w:rsidR="00A81EED" w:rsidRDefault="00D2750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F865FB">
                <w:rPr>
                  <w:rStyle w:val="a3"/>
                  <w:rFonts w:ascii="Times New Roman" w:hAnsi="Times New Roman" w:cs="Times New Roman"/>
                  <w:sz w:val="24"/>
                  <w:szCs w:val="24"/>
                </w:rPr>
                <w:t>http://www.iprbookshop.ru</w:t>
              </w:r>
            </w:hyperlink>
          </w:p>
          <w:p w:rsidR="00A81EED" w:rsidRDefault="00D2750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F865FB">
                <w:rPr>
                  <w:rStyle w:val="a3"/>
                  <w:rFonts w:ascii="Times New Roman" w:hAnsi="Times New Roman" w:cs="Times New Roman"/>
                  <w:sz w:val="24"/>
                  <w:szCs w:val="24"/>
                </w:rPr>
                <w:t>http://biblio-online.ru</w:t>
              </w:r>
            </w:hyperlink>
          </w:p>
          <w:p w:rsidR="00A81EED" w:rsidRDefault="00D2750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F865FB">
                <w:rPr>
                  <w:rStyle w:val="a3"/>
                  <w:rFonts w:ascii="Times New Roman" w:hAnsi="Times New Roman" w:cs="Times New Roman"/>
                  <w:sz w:val="24"/>
                  <w:szCs w:val="24"/>
                </w:rPr>
                <w:t>http://window.edu.ru/</w:t>
              </w:r>
            </w:hyperlink>
          </w:p>
          <w:p w:rsidR="00A81EED" w:rsidRDefault="00D2750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F865FB">
                <w:rPr>
                  <w:rStyle w:val="a3"/>
                  <w:rFonts w:ascii="Times New Roman" w:hAnsi="Times New Roman" w:cs="Times New Roman"/>
                  <w:sz w:val="24"/>
                  <w:szCs w:val="24"/>
                </w:rPr>
                <w:t>http://elibrary.ru</w:t>
              </w:r>
            </w:hyperlink>
          </w:p>
          <w:p w:rsidR="00A81EED" w:rsidRDefault="00D2750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F865FB">
                <w:rPr>
                  <w:rStyle w:val="a3"/>
                  <w:rFonts w:ascii="Times New Roman" w:hAnsi="Times New Roman" w:cs="Times New Roman"/>
                  <w:sz w:val="24"/>
                  <w:szCs w:val="24"/>
                </w:rPr>
                <w:t>http://www.sciencedirect.com</w:t>
              </w:r>
            </w:hyperlink>
          </w:p>
          <w:p w:rsidR="00A81EED" w:rsidRDefault="00D2750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A81EED" w:rsidRDefault="00D2750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F865FB">
                <w:rPr>
                  <w:rStyle w:val="a3"/>
                  <w:rFonts w:ascii="Times New Roman" w:hAnsi="Times New Roman" w:cs="Times New Roman"/>
                  <w:sz w:val="24"/>
                  <w:szCs w:val="24"/>
                </w:rPr>
                <w:t>http://journals.cambridge.org</w:t>
              </w:r>
            </w:hyperlink>
          </w:p>
          <w:p w:rsidR="00A81EED" w:rsidRDefault="00D2750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F865FB">
                <w:rPr>
                  <w:rStyle w:val="a3"/>
                  <w:rFonts w:ascii="Times New Roman" w:hAnsi="Times New Roman" w:cs="Times New Roman"/>
                  <w:sz w:val="24"/>
                  <w:szCs w:val="24"/>
                </w:rPr>
                <w:t>http://www.oxfordjoumals.org</w:t>
              </w:r>
            </w:hyperlink>
          </w:p>
          <w:p w:rsidR="00A81EED" w:rsidRDefault="00D2750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F865FB">
                <w:rPr>
                  <w:rStyle w:val="a3"/>
                  <w:rFonts w:ascii="Times New Roman" w:hAnsi="Times New Roman" w:cs="Times New Roman"/>
                  <w:sz w:val="24"/>
                  <w:szCs w:val="24"/>
                </w:rPr>
                <w:t>http://dic.academic.ru/</w:t>
              </w:r>
            </w:hyperlink>
          </w:p>
          <w:p w:rsidR="00A81EED" w:rsidRDefault="00D2750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F865FB">
                <w:rPr>
                  <w:rStyle w:val="a3"/>
                  <w:rFonts w:ascii="Times New Roman" w:hAnsi="Times New Roman" w:cs="Times New Roman"/>
                  <w:sz w:val="24"/>
                  <w:szCs w:val="24"/>
                </w:rPr>
                <w:t>http://www.benran.ru</w:t>
              </w:r>
            </w:hyperlink>
          </w:p>
          <w:p w:rsidR="00A81EED" w:rsidRDefault="00D2750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F865FB">
                <w:rPr>
                  <w:rStyle w:val="a3"/>
                  <w:rFonts w:ascii="Times New Roman" w:hAnsi="Times New Roman" w:cs="Times New Roman"/>
                  <w:sz w:val="24"/>
                  <w:szCs w:val="24"/>
                </w:rPr>
                <w:t>http://www.gks.ru</w:t>
              </w:r>
            </w:hyperlink>
          </w:p>
          <w:p w:rsidR="00A81EED" w:rsidRDefault="00D2750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F865FB">
                <w:rPr>
                  <w:rStyle w:val="a3"/>
                  <w:rFonts w:ascii="Times New Roman" w:hAnsi="Times New Roman" w:cs="Times New Roman"/>
                  <w:sz w:val="24"/>
                  <w:szCs w:val="24"/>
                </w:rPr>
                <w:t>http://diss.rsl.ru</w:t>
              </w:r>
            </w:hyperlink>
          </w:p>
          <w:p w:rsidR="00A81EED" w:rsidRDefault="00D2750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F865FB">
                <w:rPr>
                  <w:rStyle w:val="a3"/>
                  <w:rFonts w:ascii="Times New Roman" w:hAnsi="Times New Roman" w:cs="Times New Roman"/>
                  <w:sz w:val="24"/>
                  <w:szCs w:val="24"/>
                </w:rPr>
                <w:t>http://ru.spinform.ru</w:t>
              </w:r>
            </w:hyperlink>
          </w:p>
          <w:p w:rsidR="00A81EED" w:rsidRDefault="00D2750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rsidR="00A81EED" w:rsidRDefault="00D275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1EED">
        <w:trPr>
          <w:trHeight w:hRule="exact" w:val="4341"/>
        </w:trPr>
        <w:tc>
          <w:tcPr>
            <w:tcW w:w="9654" w:type="dxa"/>
            <w:shd w:val="clear" w:color="000000" w:fill="FFFFFF"/>
            <w:tcMar>
              <w:left w:w="34" w:type="dxa"/>
              <w:right w:w="34" w:type="dxa"/>
            </w:tcMar>
          </w:tcPr>
          <w:p w:rsidR="00A81EED" w:rsidRDefault="00D27505">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81EED" w:rsidRDefault="00D2750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81EED">
        <w:trPr>
          <w:trHeight w:hRule="exact" w:val="314"/>
        </w:trPr>
        <w:tc>
          <w:tcPr>
            <w:tcW w:w="9654" w:type="dxa"/>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81EED">
        <w:trPr>
          <w:trHeight w:hRule="exact" w:val="10735"/>
        </w:trPr>
        <w:tc>
          <w:tcPr>
            <w:tcW w:w="9654" w:type="dxa"/>
            <w:shd w:val="clear" w:color="000000" w:fill="FFFFFF"/>
            <w:tcMar>
              <w:left w:w="34" w:type="dxa"/>
              <w:right w:w="34" w:type="dxa"/>
            </w:tcMar>
          </w:tcPr>
          <w:p w:rsidR="00A81EED" w:rsidRDefault="00D2750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81EED" w:rsidRDefault="00D2750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81EED" w:rsidRDefault="00D2750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81EED" w:rsidRDefault="00D2750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81EED" w:rsidRDefault="00D2750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81EED" w:rsidRDefault="00D2750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81EED" w:rsidRDefault="00D2750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81EED" w:rsidRDefault="00D2750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81EED" w:rsidRDefault="00D2750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81EED" w:rsidRDefault="00D2750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w:t>
            </w:r>
          </w:p>
        </w:tc>
      </w:tr>
    </w:tbl>
    <w:p w:rsidR="00A81EED" w:rsidRDefault="00D275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1EED">
        <w:trPr>
          <w:trHeight w:hRule="exact" w:val="3080"/>
        </w:trPr>
        <w:tc>
          <w:tcPr>
            <w:tcW w:w="9654" w:type="dxa"/>
            <w:shd w:val="clear" w:color="000000" w:fill="FFFFFF"/>
            <w:tcMar>
              <w:left w:w="34" w:type="dxa"/>
              <w:right w:w="34" w:type="dxa"/>
            </w:tcMar>
          </w:tcPr>
          <w:p w:rsidR="00A81EED" w:rsidRDefault="00D27505">
            <w:pPr>
              <w:spacing w:after="0" w:line="240" w:lineRule="auto"/>
              <w:jc w:val="both"/>
              <w:rPr>
                <w:sz w:val="24"/>
                <w:szCs w:val="24"/>
              </w:rPr>
            </w:pPr>
            <w:r>
              <w:rPr>
                <w:rFonts w:ascii="Times New Roman" w:hAnsi="Times New Roman" w:cs="Times New Roman"/>
                <w:color w:val="000000"/>
                <w:sz w:val="24"/>
                <w:szCs w:val="24"/>
              </w:rPr>
              <w:lastRenderedPageBreak/>
              <w:t>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81EED" w:rsidRDefault="00D2750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81EED">
        <w:trPr>
          <w:trHeight w:hRule="exact" w:val="855"/>
        </w:trPr>
        <w:tc>
          <w:tcPr>
            <w:tcW w:w="9654" w:type="dxa"/>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81EED">
        <w:trPr>
          <w:trHeight w:hRule="exact" w:val="2989"/>
        </w:trPr>
        <w:tc>
          <w:tcPr>
            <w:tcW w:w="9654" w:type="dxa"/>
            <w:shd w:val="clear" w:color="000000" w:fill="FFFFFF"/>
            <w:tcMar>
              <w:left w:w="34" w:type="dxa"/>
              <w:right w:w="34" w:type="dxa"/>
            </w:tcMar>
          </w:tcPr>
          <w:p w:rsidR="00A81EED" w:rsidRDefault="00D2750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81EED" w:rsidRDefault="00A81EED">
            <w:pPr>
              <w:spacing w:after="0" w:line="240" w:lineRule="auto"/>
              <w:jc w:val="both"/>
              <w:rPr>
                <w:sz w:val="24"/>
                <w:szCs w:val="24"/>
              </w:rPr>
            </w:pPr>
          </w:p>
          <w:p w:rsidR="00A81EED" w:rsidRDefault="00D2750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81EED" w:rsidRDefault="00D2750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81EED" w:rsidRDefault="00D2750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81EED" w:rsidRDefault="00D2750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81EED" w:rsidRDefault="00D2750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81EED" w:rsidRDefault="00D2750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81EED" w:rsidRDefault="00A81EED">
            <w:pPr>
              <w:spacing w:after="0" w:line="240" w:lineRule="auto"/>
              <w:jc w:val="both"/>
              <w:rPr>
                <w:sz w:val="24"/>
                <w:szCs w:val="24"/>
              </w:rPr>
            </w:pPr>
          </w:p>
          <w:p w:rsidR="00A81EED" w:rsidRDefault="00D2750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81EED">
        <w:trPr>
          <w:trHeight w:hRule="exact" w:val="304"/>
        </w:trPr>
        <w:tc>
          <w:tcPr>
            <w:tcW w:w="9654" w:type="dxa"/>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A81EED">
        <w:trPr>
          <w:trHeight w:hRule="exact" w:val="304"/>
        </w:trPr>
        <w:tc>
          <w:tcPr>
            <w:tcW w:w="9654" w:type="dxa"/>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A81EED">
        <w:trPr>
          <w:trHeight w:hRule="exact" w:val="304"/>
        </w:trPr>
        <w:tc>
          <w:tcPr>
            <w:tcW w:w="9654" w:type="dxa"/>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F865FB">
                <w:rPr>
                  <w:rStyle w:val="a3"/>
                  <w:rFonts w:ascii="Times New Roman" w:hAnsi="Times New Roman" w:cs="Times New Roman"/>
                  <w:sz w:val="24"/>
                  <w:szCs w:val="24"/>
                </w:rPr>
                <w:t>http://www.president.kremlin.ru</w:t>
              </w:r>
            </w:hyperlink>
          </w:p>
        </w:tc>
      </w:tr>
      <w:tr w:rsidR="00A81EED">
        <w:trPr>
          <w:trHeight w:hRule="exact" w:val="304"/>
        </w:trPr>
        <w:tc>
          <w:tcPr>
            <w:tcW w:w="9654" w:type="dxa"/>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F865FB">
                <w:rPr>
                  <w:rStyle w:val="a3"/>
                  <w:rFonts w:ascii="Times New Roman" w:hAnsi="Times New Roman" w:cs="Times New Roman"/>
                  <w:sz w:val="24"/>
                  <w:szCs w:val="24"/>
                </w:rPr>
                <w:t>http://www.ict.edu.ru</w:t>
              </w:r>
            </w:hyperlink>
          </w:p>
        </w:tc>
      </w:tr>
      <w:tr w:rsidR="00A81EED">
        <w:trPr>
          <w:trHeight w:hRule="exact" w:val="304"/>
        </w:trPr>
        <w:tc>
          <w:tcPr>
            <w:tcW w:w="9654" w:type="dxa"/>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81EED">
        <w:trPr>
          <w:trHeight w:hRule="exact" w:val="585"/>
        </w:trPr>
        <w:tc>
          <w:tcPr>
            <w:tcW w:w="9654" w:type="dxa"/>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81EED" w:rsidRDefault="00D27505">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F865FB">
                <w:rPr>
                  <w:rStyle w:val="a3"/>
                  <w:rFonts w:ascii="Times New Roman" w:hAnsi="Times New Roman" w:cs="Times New Roman"/>
                  <w:sz w:val="24"/>
                  <w:szCs w:val="24"/>
                </w:rPr>
                <w:t>http://fgosvo.ru</w:t>
              </w:r>
            </w:hyperlink>
          </w:p>
        </w:tc>
      </w:tr>
      <w:tr w:rsidR="00A81EED">
        <w:trPr>
          <w:trHeight w:hRule="exact" w:val="304"/>
        </w:trPr>
        <w:tc>
          <w:tcPr>
            <w:tcW w:w="9654" w:type="dxa"/>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F865FB">
                <w:rPr>
                  <w:rStyle w:val="a3"/>
                  <w:rFonts w:ascii="Times New Roman" w:hAnsi="Times New Roman" w:cs="Times New Roman"/>
                  <w:sz w:val="24"/>
                  <w:szCs w:val="24"/>
                </w:rPr>
                <w:t>http://pravo.gov.ru</w:t>
              </w:r>
            </w:hyperlink>
          </w:p>
        </w:tc>
      </w:tr>
      <w:tr w:rsidR="00A81EED">
        <w:trPr>
          <w:trHeight w:hRule="exact" w:val="304"/>
        </w:trPr>
        <w:tc>
          <w:tcPr>
            <w:tcW w:w="9654" w:type="dxa"/>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F865FB">
                <w:rPr>
                  <w:rStyle w:val="a3"/>
                  <w:rFonts w:ascii="Times New Roman" w:hAnsi="Times New Roman" w:cs="Times New Roman"/>
                  <w:sz w:val="24"/>
                  <w:szCs w:val="24"/>
                </w:rPr>
                <w:t>http://edu.garant.ru/omga/</w:t>
              </w:r>
            </w:hyperlink>
          </w:p>
        </w:tc>
      </w:tr>
      <w:tr w:rsidR="00A81EED">
        <w:trPr>
          <w:trHeight w:hRule="exact" w:val="585"/>
        </w:trPr>
        <w:tc>
          <w:tcPr>
            <w:tcW w:w="9654" w:type="dxa"/>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F865FB">
                <w:rPr>
                  <w:rStyle w:val="a3"/>
                  <w:rFonts w:ascii="Times New Roman" w:hAnsi="Times New Roman" w:cs="Times New Roman"/>
                  <w:sz w:val="24"/>
                  <w:szCs w:val="24"/>
                </w:rPr>
                <w:t>http://www.consultant.ru/edu/student/study/</w:t>
              </w:r>
            </w:hyperlink>
          </w:p>
        </w:tc>
      </w:tr>
      <w:tr w:rsidR="00A81EED">
        <w:trPr>
          <w:trHeight w:hRule="exact" w:val="314"/>
        </w:trPr>
        <w:tc>
          <w:tcPr>
            <w:tcW w:w="9654" w:type="dxa"/>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81EED">
        <w:trPr>
          <w:trHeight w:hRule="exact" w:val="4849"/>
        </w:trPr>
        <w:tc>
          <w:tcPr>
            <w:tcW w:w="9654" w:type="dxa"/>
            <w:shd w:val="clear" w:color="000000" w:fill="FFFFFF"/>
            <w:tcMar>
              <w:left w:w="34" w:type="dxa"/>
              <w:right w:w="34" w:type="dxa"/>
            </w:tcMar>
          </w:tcPr>
          <w:p w:rsidR="00A81EED" w:rsidRDefault="00D2750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81EED" w:rsidRDefault="00D2750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81EED" w:rsidRDefault="00D2750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81EED" w:rsidRDefault="00D2750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81EED" w:rsidRDefault="00D2750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81EED" w:rsidRDefault="00D2750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81EED" w:rsidRDefault="00D2750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tc>
      </w:tr>
    </w:tbl>
    <w:p w:rsidR="00A81EED" w:rsidRDefault="00D275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1EED">
        <w:trPr>
          <w:trHeight w:hRule="exact" w:val="2989"/>
        </w:trPr>
        <w:tc>
          <w:tcPr>
            <w:tcW w:w="9654" w:type="dxa"/>
            <w:shd w:val="clear" w:color="000000" w:fill="FFFFFF"/>
            <w:tcMar>
              <w:left w:w="34" w:type="dxa"/>
              <w:right w:w="34" w:type="dxa"/>
            </w:tcMar>
          </w:tcPr>
          <w:p w:rsidR="00A81EED" w:rsidRDefault="00D27505">
            <w:pPr>
              <w:spacing w:after="0" w:line="240" w:lineRule="auto"/>
              <w:jc w:val="both"/>
              <w:rPr>
                <w:sz w:val="24"/>
                <w:szCs w:val="24"/>
              </w:rPr>
            </w:pPr>
            <w:r>
              <w:rPr>
                <w:rFonts w:ascii="Times New Roman" w:hAnsi="Times New Roman" w:cs="Times New Roman"/>
                <w:color w:val="000000"/>
                <w:sz w:val="24"/>
                <w:szCs w:val="24"/>
              </w:rPr>
              <w:lastRenderedPageBreak/>
              <w:t>• сбор, хранение, систематизация и выдача учебной и научной информации;</w:t>
            </w:r>
          </w:p>
          <w:p w:rsidR="00A81EED" w:rsidRDefault="00D2750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81EED" w:rsidRDefault="00D2750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81EED" w:rsidRDefault="00D2750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81EED" w:rsidRDefault="00D2750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81EED" w:rsidRDefault="00D2750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81EED" w:rsidRDefault="00D2750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81EED">
        <w:trPr>
          <w:trHeight w:hRule="exact" w:val="277"/>
        </w:trPr>
        <w:tc>
          <w:tcPr>
            <w:tcW w:w="9640" w:type="dxa"/>
          </w:tcPr>
          <w:p w:rsidR="00A81EED" w:rsidRDefault="00A81EED"/>
        </w:tc>
      </w:tr>
      <w:tr w:rsidR="00A81EED">
        <w:trPr>
          <w:trHeight w:hRule="exact" w:val="585"/>
        </w:trPr>
        <w:tc>
          <w:tcPr>
            <w:tcW w:w="9654" w:type="dxa"/>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81EED">
        <w:trPr>
          <w:trHeight w:hRule="exact" w:val="11539"/>
        </w:trPr>
        <w:tc>
          <w:tcPr>
            <w:tcW w:w="9654" w:type="dxa"/>
            <w:shd w:val="clear" w:color="000000" w:fill="FFFFFF"/>
            <w:tcMar>
              <w:left w:w="34" w:type="dxa"/>
              <w:right w:w="34" w:type="dxa"/>
            </w:tcMar>
          </w:tcPr>
          <w:p w:rsidR="00A81EED" w:rsidRDefault="00D2750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81EED" w:rsidRDefault="00D2750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81EED" w:rsidRDefault="00D2750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81EED" w:rsidRDefault="00D2750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81EED" w:rsidRDefault="00D2750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A81EED" w:rsidRDefault="00D2750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w:t>
            </w:r>
          </w:p>
        </w:tc>
      </w:tr>
    </w:tbl>
    <w:p w:rsidR="00A81EED" w:rsidRDefault="00D275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1EED">
        <w:trPr>
          <w:trHeight w:hRule="exact" w:val="2719"/>
        </w:trPr>
        <w:tc>
          <w:tcPr>
            <w:tcW w:w="9654" w:type="dxa"/>
            <w:shd w:val="clear" w:color="000000" w:fill="FFFFFF"/>
            <w:tcMar>
              <w:left w:w="34" w:type="dxa"/>
              <w:right w:w="34" w:type="dxa"/>
            </w:tcMar>
          </w:tcPr>
          <w:p w:rsidR="00A81EED" w:rsidRDefault="00D27505">
            <w:pPr>
              <w:spacing w:after="0" w:line="240" w:lineRule="auto"/>
              <w:jc w:val="both"/>
              <w:rPr>
                <w:sz w:val="24"/>
                <w:szCs w:val="24"/>
              </w:rPr>
            </w:pPr>
            <w:r>
              <w:rPr>
                <w:rFonts w:ascii="Times New Roman" w:hAnsi="Times New Roman" w:cs="Times New Roman"/>
                <w:color w:val="000000"/>
                <w:sz w:val="24"/>
                <w:szCs w:val="24"/>
              </w:rPr>
              <w:lastRenderedPageBreak/>
              <w:t>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81EED">
        <w:trPr>
          <w:trHeight w:hRule="exact" w:val="3830"/>
        </w:trPr>
        <w:tc>
          <w:tcPr>
            <w:tcW w:w="9654" w:type="dxa"/>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1С: Предпр.8.Комплект для обучения в высших и средних учебных заведениях</w:t>
            </w:r>
          </w:p>
        </w:tc>
      </w:tr>
      <w:tr w:rsidR="00A81EED">
        <w:trPr>
          <w:trHeight w:hRule="exact" w:val="3560"/>
        </w:trPr>
        <w:tc>
          <w:tcPr>
            <w:tcW w:w="9654" w:type="dxa"/>
            <w:shd w:val="clear" w:color="000000" w:fill="FFFFFF"/>
            <w:tcMar>
              <w:left w:w="34" w:type="dxa"/>
              <w:right w:w="34" w:type="dxa"/>
            </w:tcMar>
          </w:tcPr>
          <w:p w:rsidR="00A81EED" w:rsidRDefault="00D27505">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A81EED" w:rsidRDefault="00A81EED"/>
    <w:sectPr w:rsidR="00A81EE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A81EED"/>
    <w:rsid w:val="00D27505"/>
    <w:rsid w:val="00D31453"/>
    <w:rsid w:val="00E209E2"/>
    <w:rsid w:val="00F86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7505"/>
    <w:rPr>
      <w:color w:val="0563C1" w:themeColor="hyperlink"/>
      <w:u w:val="single"/>
    </w:rPr>
  </w:style>
  <w:style w:type="character" w:styleId="a4">
    <w:name w:val="Unresolved Mention"/>
    <w:basedOn w:val="a0"/>
    <w:uiPriority w:val="99"/>
    <w:semiHidden/>
    <w:unhideWhenUsed/>
    <w:rsid w:val="00D27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www.biblio-online.ru/bcode/413784"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s://urait.ru/bcode/415840"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31" Type="http://schemas.openxmlformats.org/officeDocument/2006/relationships/theme" Target="theme/theme1.xml"/><Relationship Id="rId4" Type="http://schemas.openxmlformats.org/officeDocument/2006/relationships/hyperlink" Target="http://www.iprbookshop.ru/30415.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5762</Words>
  <Characters>32850</Characters>
  <Application>Microsoft Office Word</Application>
  <DocSecurity>0</DocSecurity>
  <Lines>273</Lines>
  <Paragraphs>77</Paragraphs>
  <ScaleCrop>false</ScaleCrop>
  <Company/>
  <LinksUpToDate>false</LinksUpToDate>
  <CharactersWithSpaces>38535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2022-2023_ФГОС3++2022_Бак-ЗФО-ПО(БЖД)(22)_plx_Организация подготовки к ГИА</dc:title>
  <dc:creator>FastReport.NET</dc:creator>
  <cp:lastModifiedBy>Mark Bernstorf</cp:lastModifiedBy>
  <cp:revision>3</cp:revision>
  <dcterms:created xsi:type="dcterms:W3CDTF">2022-11-12T18:06:00Z</dcterms:created>
  <dcterms:modified xsi:type="dcterms:W3CDTF">2022-11-13T08:39:00Z</dcterms:modified>
</cp:coreProperties>
</file>